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3C" w:rsidRDefault="0078713C" w:rsidP="0078713C">
      <w:pPr>
        <w:spacing w:after="0" w:line="264" w:lineRule="auto"/>
        <w:jc w:val="both"/>
        <w:rPr>
          <w:rFonts w:ascii="Arial" w:hAnsi="Arial" w:cs="Arial"/>
          <w:b/>
          <w:sz w:val="32"/>
        </w:rPr>
      </w:pPr>
    </w:p>
    <w:p w:rsidR="000E5773" w:rsidRPr="00651981" w:rsidRDefault="000E5773" w:rsidP="000E5773">
      <w:pPr>
        <w:spacing w:after="240" w:line="264" w:lineRule="auto"/>
        <w:jc w:val="center"/>
        <w:rPr>
          <w:rFonts w:ascii="Arial" w:hAnsi="Arial" w:cs="Arial"/>
          <w:b/>
          <w:sz w:val="32"/>
        </w:rPr>
      </w:pPr>
      <w:bookmarkStart w:id="0" w:name="_GoBack"/>
      <w:bookmarkEnd w:id="0"/>
      <w:r w:rsidRPr="00651981">
        <w:rPr>
          <w:rFonts w:ascii="Arial" w:hAnsi="Arial" w:cs="Arial"/>
          <w:b/>
          <w:sz w:val="32"/>
        </w:rPr>
        <w:t xml:space="preserve">Manual </w:t>
      </w:r>
      <w:r w:rsidR="00651981" w:rsidRPr="00651981">
        <w:rPr>
          <w:rFonts w:ascii="Arial" w:hAnsi="Arial" w:cs="Arial"/>
          <w:b/>
          <w:sz w:val="32"/>
        </w:rPr>
        <w:t xml:space="preserve">para el proceso </w:t>
      </w:r>
      <w:r w:rsidRPr="00651981">
        <w:rPr>
          <w:rFonts w:ascii="Arial" w:hAnsi="Arial" w:cs="Arial"/>
          <w:b/>
          <w:sz w:val="32"/>
        </w:rPr>
        <w:t>de Servicio Social</w:t>
      </w:r>
    </w:p>
    <w:p w:rsidR="001F441B" w:rsidRPr="00651981" w:rsidRDefault="00D365CC" w:rsidP="004B5F4D">
      <w:pPr>
        <w:spacing w:after="240" w:line="264" w:lineRule="auto"/>
        <w:rPr>
          <w:rFonts w:ascii="Arial" w:hAnsi="Arial" w:cs="Arial"/>
          <w:b/>
          <w:sz w:val="28"/>
        </w:rPr>
      </w:pPr>
      <w:r w:rsidRPr="00651981">
        <w:rPr>
          <w:rFonts w:ascii="Arial" w:hAnsi="Arial" w:cs="Arial"/>
          <w:b/>
          <w:sz w:val="28"/>
        </w:rPr>
        <w:t>Objetivo:</w:t>
      </w:r>
    </w:p>
    <w:p w:rsidR="00D365CC" w:rsidRPr="004B5F4D" w:rsidRDefault="001622B9" w:rsidP="004B5F4D">
      <w:pPr>
        <w:pStyle w:val="Prrafodelista"/>
        <w:spacing w:after="240" w:line="264" w:lineRule="auto"/>
        <w:jc w:val="both"/>
        <w:rPr>
          <w:rFonts w:ascii="Arial" w:hAnsi="Arial" w:cs="Arial"/>
          <w:sz w:val="24"/>
        </w:rPr>
      </w:pPr>
      <w:r w:rsidRPr="004B5F4D">
        <w:rPr>
          <w:rFonts w:ascii="Arial" w:hAnsi="Arial" w:cs="Arial"/>
          <w:sz w:val="24"/>
        </w:rPr>
        <w:t xml:space="preserve">Establecer un mecanismo </w:t>
      </w:r>
      <w:r w:rsidR="00D365CC" w:rsidRPr="004B5F4D">
        <w:rPr>
          <w:rFonts w:ascii="Arial" w:hAnsi="Arial" w:cs="Arial"/>
          <w:sz w:val="24"/>
        </w:rPr>
        <w:t xml:space="preserve">para que los alumnos de nivel Técnico Superior Universitario de esta casa de estudios </w:t>
      </w:r>
      <w:r w:rsidRPr="004B5F4D">
        <w:rPr>
          <w:rFonts w:ascii="Arial" w:hAnsi="Arial" w:cs="Arial"/>
          <w:sz w:val="24"/>
        </w:rPr>
        <w:t xml:space="preserve">tengan una formación integra, desarrollando actividades culturales o deportivas, o bien, a través de la labor social </w:t>
      </w:r>
      <w:r w:rsidR="00D365CC" w:rsidRPr="004B5F4D">
        <w:rPr>
          <w:rFonts w:ascii="Arial" w:hAnsi="Arial" w:cs="Arial"/>
          <w:sz w:val="24"/>
        </w:rPr>
        <w:t>con</w:t>
      </w:r>
      <w:r w:rsidRPr="004B5F4D">
        <w:rPr>
          <w:rFonts w:ascii="Arial" w:hAnsi="Arial" w:cs="Arial"/>
          <w:sz w:val="24"/>
        </w:rPr>
        <w:t xml:space="preserve"> </w:t>
      </w:r>
      <w:r w:rsidR="00D365CC" w:rsidRPr="004B5F4D">
        <w:rPr>
          <w:rFonts w:ascii="Arial" w:hAnsi="Arial" w:cs="Arial"/>
          <w:sz w:val="24"/>
        </w:rPr>
        <w:t>la sociedad</w:t>
      </w:r>
      <w:r w:rsidRPr="004B5F4D">
        <w:rPr>
          <w:rFonts w:ascii="Arial" w:hAnsi="Arial" w:cs="Arial"/>
          <w:sz w:val="24"/>
        </w:rPr>
        <w:t>,</w:t>
      </w:r>
      <w:r w:rsidR="00D365CC" w:rsidRPr="004B5F4D">
        <w:rPr>
          <w:rFonts w:ascii="Arial" w:hAnsi="Arial" w:cs="Arial"/>
          <w:sz w:val="24"/>
        </w:rPr>
        <w:t xml:space="preserve"> realizar mejoras que beneficien a su institución educativa, organizaciones e instituc</w:t>
      </w:r>
      <w:r w:rsidRPr="004B5F4D">
        <w:rPr>
          <w:rFonts w:ascii="Arial" w:hAnsi="Arial" w:cs="Arial"/>
          <w:sz w:val="24"/>
        </w:rPr>
        <w:t xml:space="preserve">iones sin fines de lucro o </w:t>
      </w:r>
      <w:r w:rsidR="00D365CC" w:rsidRPr="004B5F4D">
        <w:rPr>
          <w:rFonts w:ascii="Arial" w:hAnsi="Arial" w:cs="Arial"/>
          <w:sz w:val="24"/>
        </w:rPr>
        <w:t xml:space="preserve">en </w:t>
      </w:r>
      <w:r w:rsidRPr="004B5F4D">
        <w:rPr>
          <w:rFonts w:ascii="Arial" w:hAnsi="Arial" w:cs="Arial"/>
          <w:sz w:val="24"/>
        </w:rPr>
        <w:t xml:space="preserve">diversas </w:t>
      </w:r>
      <w:r w:rsidR="00D365CC" w:rsidRPr="004B5F4D">
        <w:rPr>
          <w:rFonts w:ascii="Arial" w:hAnsi="Arial" w:cs="Arial"/>
          <w:sz w:val="24"/>
        </w:rPr>
        <w:t xml:space="preserve">áreas de los </w:t>
      </w:r>
      <w:r w:rsidRPr="004B5F4D">
        <w:rPr>
          <w:rFonts w:ascii="Arial" w:hAnsi="Arial" w:cs="Arial"/>
          <w:sz w:val="24"/>
        </w:rPr>
        <w:t>tres</w:t>
      </w:r>
      <w:r w:rsidR="00D365CC" w:rsidRPr="004B5F4D">
        <w:rPr>
          <w:rFonts w:ascii="Arial" w:hAnsi="Arial" w:cs="Arial"/>
          <w:sz w:val="24"/>
        </w:rPr>
        <w:t xml:space="preserve"> órdenes de gobierno.</w:t>
      </w:r>
    </w:p>
    <w:p w:rsidR="00D365CC" w:rsidRPr="00651981" w:rsidRDefault="00D365CC" w:rsidP="004B5F4D">
      <w:pPr>
        <w:spacing w:after="240" w:line="264" w:lineRule="auto"/>
        <w:jc w:val="both"/>
        <w:rPr>
          <w:rFonts w:ascii="Arial" w:hAnsi="Arial" w:cs="Arial"/>
          <w:b/>
          <w:sz w:val="28"/>
        </w:rPr>
      </w:pPr>
      <w:r w:rsidRPr="00651981">
        <w:rPr>
          <w:rFonts w:ascii="Arial" w:hAnsi="Arial" w:cs="Arial"/>
          <w:b/>
          <w:sz w:val="28"/>
        </w:rPr>
        <w:t>Responsabilidades:</w:t>
      </w:r>
    </w:p>
    <w:p w:rsidR="00FE6367" w:rsidRPr="004B5F4D" w:rsidRDefault="00FE6367"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t xml:space="preserve">Será responsabilidad de Dirección Vinculación promover ante las Direcciones de Carrera, así </w:t>
      </w:r>
      <w:r w:rsidR="00E32AA3" w:rsidRPr="004B5F4D">
        <w:rPr>
          <w:rFonts w:ascii="Arial" w:hAnsi="Arial" w:cs="Arial"/>
          <w:sz w:val="24"/>
        </w:rPr>
        <w:t xml:space="preserve">como </w:t>
      </w:r>
      <w:r w:rsidRPr="004B5F4D">
        <w:rPr>
          <w:rFonts w:ascii="Arial" w:hAnsi="Arial" w:cs="Arial"/>
          <w:sz w:val="24"/>
        </w:rPr>
        <w:t>con la Dirección Jurídica de la Universidad</w:t>
      </w:r>
      <w:r w:rsidR="00E32AA3" w:rsidRPr="004B5F4D">
        <w:rPr>
          <w:rFonts w:ascii="Arial" w:hAnsi="Arial" w:cs="Arial"/>
          <w:sz w:val="24"/>
        </w:rPr>
        <w:t>,</w:t>
      </w:r>
      <w:r w:rsidRPr="004B5F4D">
        <w:rPr>
          <w:rFonts w:ascii="Arial" w:hAnsi="Arial" w:cs="Arial"/>
          <w:sz w:val="24"/>
        </w:rPr>
        <w:t xml:space="preserve"> la formalización de los criterios a través de lo</w:t>
      </w:r>
      <w:r w:rsidR="00C378BB">
        <w:rPr>
          <w:rFonts w:ascii="Arial" w:hAnsi="Arial" w:cs="Arial"/>
          <w:sz w:val="24"/>
        </w:rPr>
        <w:t>s cuales se deberá realizar el Servicio S</w:t>
      </w:r>
      <w:r w:rsidRPr="004B5F4D">
        <w:rPr>
          <w:rFonts w:ascii="Arial" w:hAnsi="Arial" w:cs="Arial"/>
          <w:sz w:val="24"/>
        </w:rPr>
        <w:t>ocial por parte de los estudiantes, verificando de forma periódica las consideraciones sobre el mismo</w:t>
      </w:r>
      <w:r w:rsidR="00E32AA3" w:rsidRPr="004B5F4D">
        <w:rPr>
          <w:rFonts w:ascii="Arial" w:hAnsi="Arial" w:cs="Arial"/>
          <w:sz w:val="24"/>
        </w:rPr>
        <w:t>,</w:t>
      </w:r>
      <w:r w:rsidRPr="004B5F4D">
        <w:rPr>
          <w:rFonts w:ascii="Arial" w:hAnsi="Arial" w:cs="Arial"/>
          <w:sz w:val="24"/>
        </w:rPr>
        <w:t xml:space="preserve"> a efecto de hacer la promoción para las adecuaciones correspondientes.</w:t>
      </w:r>
    </w:p>
    <w:p w:rsidR="0093622B" w:rsidRPr="004B5F4D" w:rsidRDefault="00FE6367"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t>Será responsabilidad de la Dirección de Vinculación la utilización del portal electrónico oficial de la universidad</w:t>
      </w:r>
      <w:r w:rsidR="0093622B" w:rsidRPr="004B5F4D">
        <w:rPr>
          <w:rFonts w:ascii="Arial" w:hAnsi="Arial" w:cs="Arial"/>
          <w:sz w:val="24"/>
        </w:rPr>
        <w:t>, p</w:t>
      </w:r>
      <w:r w:rsidRPr="004B5F4D">
        <w:rPr>
          <w:rFonts w:ascii="Arial" w:hAnsi="Arial" w:cs="Arial"/>
          <w:sz w:val="24"/>
        </w:rPr>
        <w:t>ara acercar y proveer</w:t>
      </w:r>
      <w:r w:rsidR="0093622B" w:rsidRPr="004B5F4D">
        <w:rPr>
          <w:rFonts w:ascii="Arial" w:hAnsi="Arial" w:cs="Arial"/>
          <w:sz w:val="24"/>
        </w:rPr>
        <w:t xml:space="preserve"> a los estudiantes de nivel Técnico Superior Universitario,</w:t>
      </w:r>
      <w:r w:rsidRPr="004B5F4D">
        <w:rPr>
          <w:rFonts w:ascii="Arial" w:hAnsi="Arial" w:cs="Arial"/>
          <w:sz w:val="24"/>
        </w:rPr>
        <w:t xml:space="preserve"> los formatos</w:t>
      </w:r>
      <w:r w:rsidR="0093622B" w:rsidRPr="004B5F4D">
        <w:rPr>
          <w:rFonts w:ascii="Arial" w:hAnsi="Arial" w:cs="Arial"/>
          <w:sz w:val="24"/>
        </w:rPr>
        <w:t xml:space="preserve"> tanto de carta de presentación, </w:t>
      </w:r>
      <w:r w:rsidR="00C378BB">
        <w:rPr>
          <w:rFonts w:ascii="Arial" w:hAnsi="Arial" w:cs="Arial"/>
          <w:sz w:val="24"/>
        </w:rPr>
        <w:t>de la constancia de termino de Servicio S</w:t>
      </w:r>
      <w:r w:rsidR="0093622B" w:rsidRPr="004B5F4D">
        <w:rPr>
          <w:rFonts w:ascii="Arial" w:hAnsi="Arial" w:cs="Arial"/>
          <w:sz w:val="24"/>
        </w:rPr>
        <w:t>ocial, así como los principales lineamientos y criterios orientativos para</w:t>
      </w:r>
      <w:r w:rsidRPr="004B5F4D">
        <w:rPr>
          <w:rFonts w:ascii="Arial" w:hAnsi="Arial" w:cs="Arial"/>
          <w:sz w:val="24"/>
        </w:rPr>
        <w:t xml:space="preserve"> la </w:t>
      </w:r>
      <w:r w:rsidR="0093622B" w:rsidRPr="004B5F4D">
        <w:rPr>
          <w:rFonts w:ascii="Arial" w:hAnsi="Arial" w:cs="Arial"/>
          <w:sz w:val="24"/>
        </w:rPr>
        <w:t>realización correcta del trámite.</w:t>
      </w:r>
    </w:p>
    <w:p w:rsidR="0093622B" w:rsidRPr="004B5F4D" w:rsidRDefault="0093622B"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t>Los alumnos serán responsables de cumplir en tiempo y forma las horas es</w:t>
      </w:r>
      <w:r w:rsidR="00C378BB">
        <w:rPr>
          <w:rFonts w:ascii="Arial" w:hAnsi="Arial" w:cs="Arial"/>
          <w:sz w:val="24"/>
        </w:rPr>
        <w:t>tablecidas por cuatrimestre de Servicio S</w:t>
      </w:r>
      <w:r w:rsidRPr="004B5F4D">
        <w:rPr>
          <w:rFonts w:ascii="Arial" w:hAnsi="Arial" w:cs="Arial"/>
          <w:sz w:val="24"/>
        </w:rPr>
        <w:t>ocial, realizando los trámites</w:t>
      </w:r>
      <w:r w:rsidR="00CE156D" w:rsidRPr="004B5F4D">
        <w:rPr>
          <w:rFonts w:ascii="Arial" w:hAnsi="Arial" w:cs="Arial"/>
          <w:sz w:val="24"/>
        </w:rPr>
        <w:t xml:space="preserve"> correspondientes, </w:t>
      </w:r>
      <w:r w:rsidRPr="004B5F4D">
        <w:rPr>
          <w:rFonts w:ascii="Arial" w:hAnsi="Arial" w:cs="Arial"/>
          <w:sz w:val="24"/>
        </w:rPr>
        <w:t xml:space="preserve">verificando la información, criterios y formatos previamente existentes en el portal electrónico oficial de la Universidad, descargándolos y requisitándolos, </w:t>
      </w:r>
      <w:r w:rsidR="00CE156D" w:rsidRPr="004B5F4D">
        <w:rPr>
          <w:rFonts w:ascii="Arial" w:hAnsi="Arial" w:cs="Arial"/>
          <w:sz w:val="24"/>
        </w:rPr>
        <w:t xml:space="preserve">para su validación y firma ante </w:t>
      </w:r>
      <w:r w:rsidR="00C378BB">
        <w:rPr>
          <w:rFonts w:ascii="Arial" w:hAnsi="Arial" w:cs="Arial"/>
          <w:sz w:val="24"/>
        </w:rPr>
        <w:t>la Dirección de C</w:t>
      </w:r>
      <w:r w:rsidR="00E32AA3" w:rsidRPr="004B5F4D">
        <w:rPr>
          <w:rFonts w:ascii="Arial" w:hAnsi="Arial" w:cs="Arial"/>
          <w:sz w:val="24"/>
        </w:rPr>
        <w:t>arrera</w:t>
      </w:r>
      <w:r w:rsidR="00CE156D" w:rsidRPr="004B5F4D">
        <w:rPr>
          <w:rFonts w:ascii="Arial" w:hAnsi="Arial" w:cs="Arial"/>
          <w:sz w:val="24"/>
        </w:rPr>
        <w:t xml:space="preserve"> </w:t>
      </w:r>
      <w:r w:rsidR="00E32AA3" w:rsidRPr="004B5F4D">
        <w:rPr>
          <w:rFonts w:ascii="Arial" w:hAnsi="Arial" w:cs="Arial"/>
          <w:sz w:val="24"/>
        </w:rPr>
        <w:t>que lo presenta o la instancia que validad su servicio</w:t>
      </w:r>
      <w:r w:rsidR="00CE156D" w:rsidRPr="004B5F4D">
        <w:rPr>
          <w:rFonts w:ascii="Arial" w:hAnsi="Arial" w:cs="Arial"/>
          <w:sz w:val="24"/>
        </w:rPr>
        <w:t>.</w:t>
      </w:r>
    </w:p>
    <w:p w:rsidR="0093622B" w:rsidRPr="004B5F4D" w:rsidRDefault="00C378BB" w:rsidP="00651981">
      <w:pPr>
        <w:pStyle w:val="Prrafodelista"/>
        <w:numPr>
          <w:ilvl w:val="0"/>
          <w:numId w:val="1"/>
        </w:numPr>
        <w:spacing w:after="240" w:line="264" w:lineRule="auto"/>
        <w:ind w:left="714" w:hanging="357"/>
        <w:contextualSpacing w:val="0"/>
        <w:jc w:val="both"/>
        <w:rPr>
          <w:rFonts w:ascii="Arial" w:hAnsi="Arial" w:cs="Arial"/>
          <w:sz w:val="24"/>
        </w:rPr>
      </w:pPr>
      <w:r>
        <w:rPr>
          <w:rFonts w:ascii="Arial" w:hAnsi="Arial" w:cs="Arial"/>
          <w:sz w:val="24"/>
        </w:rPr>
        <w:t>Será responsabilidad del D</w:t>
      </w:r>
      <w:r w:rsidR="0093622B" w:rsidRPr="004B5F4D">
        <w:rPr>
          <w:rFonts w:ascii="Arial" w:hAnsi="Arial" w:cs="Arial"/>
          <w:sz w:val="24"/>
        </w:rPr>
        <w:t>irector Carrera, signar las ca</w:t>
      </w:r>
      <w:r w:rsidR="00E32AA3" w:rsidRPr="004B5F4D">
        <w:rPr>
          <w:rFonts w:ascii="Arial" w:hAnsi="Arial" w:cs="Arial"/>
          <w:sz w:val="24"/>
        </w:rPr>
        <w:t>r</w:t>
      </w:r>
      <w:r w:rsidR="0093622B" w:rsidRPr="004B5F4D">
        <w:rPr>
          <w:rFonts w:ascii="Arial" w:hAnsi="Arial" w:cs="Arial"/>
          <w:sz w:val="24"/>
        </w:rPr>
        <w:t>tas de presentación de todos y cada uno de los alumnos que así l</w:t>
      </w:r>
      <w:r>
        <w:rPr>
          <w:rFonts w:ascii="Arial" w:hAnsi="Arial" w:cs="Arial"/>
          <w:sz w:val="24"/>
        </w:rPr>
        <w:t>o requieran para formalizar su Servicio S</w:t>
      </w:r>
      <w:r w:rsidR="0093622B" w:rsidRPr="004B5F4D">
        <w:rPr>
          <w:rFonts w:ascii="Arial" w:hAnsi="Arial" w:cs="Arial"/>
          <w:sz w:val="24"/>
        </w:rPr>
        <w:t>ocial ante la instancia correspondiente.</w:t>
      </w:r>
    </w:p>
    <w:p w:rsidR="00D365CC" w:rsidRPr="004B5F4D" w:rsidRDefault="00FE6367"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t>Ser</w:t>
      </w:r>
      <w:r w:rsidR="00E32AA3" w:rsidRPr="004B5F4D">
        <w:rPr>
          <w:rFonts w:ascii="Arial" w:hAnsi="Arial" w:cs="Arial"/>
          <w:sz w:val="24"/>
        </w:rPr>
        <w:t>á</w:t>
      </w:r>
      <w:r w:rsidR="00C378BB">
        <w:rPr>
          <w:rFonts w:ascii="Arial" w:hAnsi="Arial" w:cs="Arial"/>
          <w:sz w:val="24"/>
        </w:rPr>
        <w:t xml:space="preserve"> responsabilidad de las D</w:t>
      </w:r>
      <w:r w:rsidRPr="004B5F4D">
        <w:rPr>
          <w:rFonts w:ascii="Arial" w:hAnsi="Arial" w:cs="Arial"/>
          <w:sz w:val="24"/>
        </w:rPr>
        <w:t>irecciones de Carrera, conocer y difundir</w:t>
      </w:r>
      <w:r w:rsidR="0093622B" w:rsidRPr="004B5F4D">
        <w:rPr>
          <w:rFonts w:ascii="Arial" w:hAnsi="Arial" w:cs="Arial"/>
          <w:sz w:val="24"/>
        </w:rPr>
        <w:t xml:space="preserve"> a tutores de grupo y estudiantes al inicio de cada ciclo escolar y</w:t>
      </w:r>
      <w:r w:rsidRPr="004B5F4D">
        <w:rPr>
          <w:rFonts w:ascii="Arial" w:hAnsi="Arial" w:cs="Arial"/>
          <w:sz w:val="24"/>
        </w:rPr>
        <w:t xml:space="preserve"> </w:t>
      </w:r>
      <w:r w:rsidR="0093622B" w:rsidRPr="004B5F4D">
        <w:rPr>
          <w:rFonts w:ascii="Arial" w:hAnsi="Arial" w:cs="Arial"/>
          <w:sz w:val="24"/>
        </w:rPr>
        <w:t>cuatrimestre</w:t>
      </w:r>
      <w:r w:rsidRPr="004B5F4D">
        <w:rPr>
          <w:rFonts w:ascii="Arial" w:hAnsi="Arial" w:cs="Arial"/>
          <w:sz w:val="24"/>
        </w:rPr>
        <w:t>, los criterios mediante los cu</w:t>
      </w:r>
      <w:r w:rsidR="00C378BB">
        <w:rPr>
          <w:rFonts w:ascii="Arial" w:hAnsi="Arial" w:cs="Arial"/>
          <w:sz w:val="24"/>
        </w:rPr>
        <w:t>ales se rige la prestación del Servicio S</w:t>
      </w:r>
      <w:r w:rsidRPr="004B5F4D">
        <w:rPr>
          <w:rFonts w:ascii="Arial" w:hAnsi="Arial" w:cs="Arial"/>
          <w:sz w:val="24"/>
        </w:rPr>
        <w:t>ocial, verificando su oportuno cumplimiento.</w:t>
      </w:r>
    </w:p>
    <w:p w:rsidR="0093622B" w:rsidRPr="004B5F4D" w:rsidRDefault="0093622B"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t>Ser</w:t>
      </w:r>
      <w:r w:rsidR="00E32AA3" w:rsidRPr="004B5F4D">
        <w:rPr>
          <w:rFonts w:ascii="Arial" w:hAnsi="Arial" w:cs="Arial"/>
          <w:sz w:val="24"/>
        </w:rPr>
        <w:t>á</w:t>
      </w:r>
      <w:r w:rsidRPr="004B5F4D">
        <w:rPr>
          <w:rFonts w:ascii="Arial" w:hAnsi="Arial" w:cs="Arial"/>
          <w:sz w:val="24"/>
        </w:rPr>
        <w:t xml:space="preserve"> responsabilidad del tutor de grupo replicar la información y criterios mediante los cu</w:t>
      </w:r>
      <w:r w:rsidR="004230DD">
        <w:rPr>
          <w:rFonts w:ascii="Arial" w:hAnsi="Arial" w:cs="Arial"/>
          <w:sz w:val="24"/>
        </w:rPr>
        <w:t>ales se realiza el trámite del Servicio S</w:t>
      </w:r>
      <w:r w:rsidRPr="004B5F4D">
        <w:rPr>
          <w:rFonts w:ascii="Arial" w:hAnsi="Arial" w:cs="Arial"/>
          <w:sz w:val="24"/>
        </w:rPr>
        <w:t xml:space="preserve">ocial con los alumnos bajo su tutela, promoviendo en todo momento el cumplimiento oportuno </w:t>
      </w:r>
      <w:r w:rsidR="00E32AA3" w:rsidRPr="004B5F4D">
        <w:rPr>
          <w:rFonts w:ascii="Arial" w:hAnsi="Arial" w:cs="Arial"/>
          <w:sz w:val="24"/>
        </w:rPr>
        <w:t xml:space="preserve">y legalidad </w:t>
      </w:r>
      <w:r w:rsidRPr="004B5F4D">
        <w:rPr>
          <w:rFonts w:ascii="Arial" w:hAnsi="Arial" w:cs="Arial"/>
          <w:sz w:val="24"/>
        </w:rPr>
        <w:t>del trámite.</w:t>
      </w:r>
    </w:p>
    <w:p w:rsidR="00E32AA3" w:rsidRDefault="00E32AA3" w:rsidP="00651981">
      <w:pPr>
        <w:pStyle w:val="Prrafodelista"/>
        <w:numPr>
          <w:ilvl w:val="0"/>
          <w:numId w:val="1"/>
        </w:numPr>
        <w:spacing w:after="240" w:line="264" w:lineRule="auto"/>
        <w:ind w:left="714" w:hanging="357"/>
        <w:contextualSpacing w:val="0"/>
        <w:jc w:val="both"/>
        <w:rPr>
          <w:rFonts w:ascii="Arial" w:hAnsi="Arial" w:cs="Arial"/>
          <w:sz w:val="24"/>
        </w:rPr>
      </w:pPr>
      <w:r w:rsidRPr="004B5F4D">
        <w:rPr>
          <w:rFonts w:ascii="Arial" w:hAnsi="Arial" w:cs="Arial"/>
          <w:sz w:val="24"/>
        </w:rPr>
        <w:lastRenderedPageBreak/>
        <w:t>Será respo</w:t>
      </w:r>
      <w:r w:rsidR="004230DD">
        <w:rPr>
          <w:rFonts w:ascii="Arial" w:hAnsi="Arial" w:cs="Arial"/>
          <w:sz w:val="24"/>
        </w:rPr>
        <w:t>nsabilidad de todo el personal d</w:t>
      </w:r>
      <w:r w:rsidRPr="004B5F4D">
        <w:rPr>
          <w:rFonts w:ascii="Arial" w:hAnsi="Arial" w:cs="Arial"/>
          <w:sz w:val="24"/>
        </w:rPr>
        <w:t>irectivo, administrativo y docente de esta casa der est</w:t>
      </w:r>
      <w:r w:rsidR="004230DD">
        <w:rPr>
          <w:rFonts w:ascii="Arial" w:hAnsi="Arial" w:cs="Arial"/>
          <w:sz w:val="24"/>
        </w:rPr>
        <w:t>udios, apoyar la actividad del Servicio S</w:t>
      </w:r>
      <w:r w:rsidRPr="004B5F4D">
        <w:rPr>
          <w:rFonts w:ascii="Arial" w:hAnsi="Arial" w:cs="Arial"/>
          <w:sz w:val="24"/>
        </w:rPr>
        <w:t xml:space="preserve">ocial, cuando un alumno </w:t>
      </w:r>
      <w:r w:rsidR="004A468D" w:rsidRPr="004B5F4D">
        <w:rPr>
          <w:rFonts w:ascii="Arial" w:hAnsi="Arial" w:cs="Arial"/>
          <w:sz w:val="24"/>
        </w:rPr>
        <w:t>así lo</w:t>
      </w:r>
      <w:r w:rsidRPr="004B5F4D">
        <w:rPr>
          <w:rFonts w:ascii="Arial" w:hAnsi="Arial" w:cs="Arial"/>
          <w:sz w:val="24"/>
        </w:rPr>
        <w:t xml:space="preserve"> solicite, asignándole actividades que no generen responsabilidades sobre su proceso y que resulte significativo para </w:t>
      </w:r>
      <w:r w:rsidR="004A468D" w:rsidRPr="004B5F4D">
        <w:rPr>
          <w:rFonts w:ascii="Arial" w:hAnsi="Arial" w:cs="Arial"/>
          <w:sz w:val="24"/>
        </w:rPr>
        <w:t>el orden, organización y archivo.</w:t>
      </w:r>
    </w:p>
    <w:p w:rsidR="002361E0" w:rsidRPr="00651981" w:rsidRDefault="002361E0" w:rsidP="004B5F4D">
      <w:pPr>
        <w:spacing w:after="240" w:line="264" w:lineRule="auto"/>
        <w:jc w:val="both"/>
        <w:rPr>
          <w:rFonts w:ascii="Arial" w:hAnsi="Arial" w:cs="Arial"/>
          <w:b/>
          <w:sz w:val="28"/>
        </w:rPr>
      </w:pPr>
      <w:r w:rsidRPr="00651981">
        <w:rPr>
          <w:rFonts w:ascii="Arial" w:hAnsi="Arial" w:cs="Arial"/>
          <w:b/>
          <w:sz w:val="28"/>
        </w:rPr>
        <w:t>Políticas.</w:t>
      </w:r>
    </w:p>
    <w:p w:rsidR="002361E0" w:rsidRPr="004B5F4D" w:rsidRDefault="002361E0"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 xml:space="preserve">Todos los criterios y disposiciones </w:t>
      </w:r>
      <w:r w:rsidR="004230DD">
        <w:rPr>
          <w:rFonts w:ascii="Arial" w:hAnsi="Arial" w:cs="Arial"/>
          <w:sz w:val="24"/>
        </w:rPr>
        <w:t>que motivan la realización del Servicio S</w:t>
      </w:r>
      <w:r w:rsidRPr="004B5F4D">
        <w:rPr>
          <w:rFonts w:ascii="Arial" w:hAnsi="Arial" w:cs="Arial"/>
          <w:sz w:val="24"/>
        </w:rPr>
        <w:t xml:space="preserve">ocial, se encuentran plasmadas en el Reglamento </w:t>
      </w:r>
      <w:r w:rsidR="004230DD">
        <w:rPr>
          <w:rFonts w:ascii="Arial" w:hAnsi="Arial" w:cs="Arial"/>
          <w:sz w:val="24"/>
        </w:rPr>
        <w:t>de Vinculación</w:t>
      </w:r>
      <w:r w:rsidRPr="004B5F4D">
        <w:rPr>
          <w:rFonts w:ascii="Arial" w:hAnsi="Arial" w:cs="Arial"/>
          <w:sz w:val="24"/>
        </w:rPr>
        <w:t xml:space="preserve"> de la Universidad Tecnológica de Tlaxcala</w:t>
      </w:r>
      <w:r w:rsidR="00B37EB6">
        <w:rPr>
          <w:rFonts w:ascii="Arial" w:hAnsi="Arial" w:cs="Arial"/>
          <w:sz w:val="24"/>
        </w:rPr>
        <w:t xml:space="preserve"> vigente.</w:t>
      </w:r>
    </w:p>
    <w:p w:rsidR="002361E0" w:rsidRPr="004B5F4D" w:rsidRDefault="002361E0"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El servicio social tendrá carácter obligatorio para todo alumno inscrito en el grado académico de Técnico Superior Universitario, siendo requisito indispensable su acreditación para la realización del proceso de estadía establecido en todos los planes de estudio en el sexto cuatrimestre.</w:t>
      </w:r>
    </w:p>
    <w:p w:rsidR="002361E0" w:rsidRDefault="002361E0"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El número mínimo de horas est</w:t>
      </w:r>
      <w:r w:rsidR="004230DD">
        <w:rPr>
          <w:rFonts w:ascii="Arial" w:hAnsi="Arial" w:cs="Arial"/>
          <w:sz w:val="24"/>
        </w:rPr>
        <w:t>ablecidas de Servicio S</w:t>
      </w:r>
      <w:r w:rsidRPr="004B5F4D">
        <w:rPr>
          <w:rFonts w:ascii="Arial" w:hAnsi="Arial" w:cs="Arial"/>
          <w:sz w:val="24"/>
        </w:rPr>
        <w:t>ocial será de 150, a realizarse del primer</w:t>
      </w:r>
      <w:r w:rsidR="004B5F4D">
        <w:rPr>
          <w:rFonts w:ascii="Arial" w:hAnsi="Arial" w:cs="Arial"/>
          <w:sz w:val="24"/>
        </w:rPr>
        <w:t>o</w:t>
      </w:r>
      <w:r w:rsidRPr="004B5F4D">
        <w:rPr>
          <w:rFonts w:ascii="Arial" w:hAnsi="Arial" w:cs="Arial"/>
          <w:sz w:val="24"/>
        </w:rPr>
        <w:t xml:space="preserve"> al quinto cuatrimestres de la formación como Técnico Superior Universitario, realizando necesariamente por cuatrimestre 30 horas.</w:t>
      </w:r>
    </w:p>
    <w:p w:rsidR="004B5F4D" w:rsidRPr="004B5F4D" w:rsidRDefault="004230DD" w:rsidP="008F41BF">
      <w:pPr>
        <w:pStyle w:val="Prrafodelista"/>
        <w:numPr>
          <w:ilvl w:val="0"/>
          <w:numId w:val="2"/>
        </w:numPr>
        <w:spacing w:after="240" w:line="264" w:lineRule="auto"/>
        <w:ind w:left="714" w:hanging="357"/>
        <w:contextualSpacing w:val="0"/>
        <w:jc w:val="both"/>
        <w:rPr>
          <w:rFonts w:ascii="Arial" w:hAnsi="Arial" w:cs="Arial"/>
          <w:sz w:val="24"/>
        </w:rPr>
      </w:pPr>
      <w:r>
        <w:rPr>
          <w:rFonts w:ascii="Arial" w:hAnsi="Arial" w:cs="Arial"/>
          <w:sz w:val="24"/>
        </w:rPr>
        <w:t>Para la formalización del Servicio S</w:t>
      </w:r>
      <w:r w:rsidR="004B5F4D">
        <w:rPr>
          <w:rFonts w:ascii="Arial" w:hAnsi="Arial" w:cs="Arial"/>
          <w:sz w:val="24"/>
        </w:rPr>
        <w:t>ocial ante la instancia en la que se realizará, así como para su validación de término y cumplimiento por escrito, se deberán generar los documentos correspondientes, mismos que mediante el portal electrónico oficial de la Universidad serán dados a conocer.</w:t>
      </w:r>
    </w:p>
    <w:p w:rsidR="002361E0" w:rsidRPr="004B5F4D" w:rsidRDefault="002179A4"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La autorización, vali</w:t>
      </w:r>
      <w:r w:rsidR="004230DD">
        <w:rPr>
          <w:rFonts w:ascii="Arial" w:hAnsi="Arial" w:cs="Arial"/>
          <w:sz w:val="24"/>
        </w:rPr>
        <w:t>dación y seguimiento del Servicio S</w:t>
      </w:r>
      <w:r w:rsidRPr="004B5F4D">
        <w:rPr>
          <w:rFonts w:ascii="Arial" w:hAnsi="Arial" w:cs="Arial"/>
          <w:sz w:val="24"/>
        </w:rPr>
        <w:t>ocial</w:t>
      </w:r>
      <w:r w:rsidR="004230DD">
        <w:rPr>
          <w:rFonts w:ascii="Arial" w:hAnsi="Arial" w:cs="Arial"/>
          <w:sz w:val="24"/>
        </w:rPr>
        <w:t>, será responsabilidad de cada Dirección de C</w:t>
      </w:r>
      <w:r w:rsidRPr="004B5F4D">
        <w:rPr>
          <w:rFonts w:ascii="Arial" w:hAnsi="Arial" w:cs="Arial"/>
          <w:sz w:val="24"/>
        </w:rPr>
        <w:t>arrera, debiendo firmar en cada periodo cuatrimestral, las cartas de presentación que los alumnos requirieran para acreditar su personalidad de alumno y pretensión de servicio ante la instancia en cuestión.</w:t>
      </w:r>
    </w:p>
    <w:p w:rsidR="002179A4" w:rsidRPr="004B5F4D" w:rsidRDefault="002179A4"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La gestión de e</w:t>
      </w:r>
      <w:r w:rsidR="004230DD">
        <w:rPr>
          <w:rFonts w:ascii="Arial" w:hAnsi="Arial" w:cs="Arial"/>
          <w:sz w:val="24"/>
        </w:rPr>
        <w:t>spacios para la prestación del Servicio S</w:t>
      </w:r>
      <w:r w:rsidRPr="004B5F4D">
        <w:rPr>
          <w:rFonts w:ascii="Arial" w:hAnsi="Arial" w:cs="Arial"/>
          <w:sz w:val="24"/>
        </w:rPr>
        <w:t>ocial deberá realizarla cada alumno, así como la impresión de cartas de presentación y constancias de término en cada periodo cuatrimestral.</w:t>
      </w:r>
    </w:p>
    <w:p w:rsidR="002179A4" w:rsidRDefault="002179A4" w:rsidP="008F41BF">
      <w:pPr>
        <w:pStyle w:val="Prrafodelista"/>
        <w:numPr>
          <w:ilvl w:val="0"/>
          <w:numId w:val="2"/>
        </w:numPr>
        <w:spacing w:after="240" w:line="264" w:lineRule="auto"/>
        <w:ind w:left="714" w:hanging="357"/>
        <w:contextualSpacing w:val="0"/>
        <w:jc w:val="both"/>
        <w:rPr>
          <w:rFonts w:ascii="Arial" w:hAnsi="Arial" w:cs="Arial"/>
          <w:sz w:val="24"/>
        </w:rPr>
      </w:pPr>
      <w:r w:rsidRPr="004B5F4D">
        <w:rPr>
          <w:rFonts w:ascii="Arial" w:hAnsi="Arial" w:cs="Arial"/>
          <w:sz w:val="24"/>
        </w:rPr>
        <w:t xml:space="preserve">La primera alternativa viable para que el alumno realice su </w:t>
      </w:r>
      <w:r w:rsidR="004230DD">
        <w:rPr>
          <w:rFonts w:ascii="Arial" w:hAnsi="Arial" w:cs="Arial"/>
          <w:sz w:val="24"/>
        </w:rPr>
        <w:t>Servicio S</w:t>
      </w:r>
      <w:r w:rsidRPr="004B5F4D">
        <w:rPr>
          <w:rFonts w:ascii="Arial" w:hAnsi="Arial" w:cs="Arial"/>
          <w:sz w:val="24"/>
        </w:rPr>
        <w:t>ocial, será hacia el interior de esta casa de estudios en las diversas actividades, grupo</w:t>
      </w:r>
      <w:r w:rsidR="00403F4A" w:rsidRPr="004B5F4D">
        <w:rPr>
          <w:rFonts w:ascii="Arial" w:hAnsi="Arial" w:cs="Arial"/>
          <w:sz w:val="24"/>
        </w:rPr>
        <w:t>s</w:t>
      </w:r>
      <w:r w:rsidR="004B5F4D">
        <w:rPr>
          <w:rFonts w:ascii="Arial" w:hAnsi="Arial" w:cs="Arial"/>
          <w:sz w:val="24"/>
        </w:rPr>
        <w:t xml:space="preserve"> y equipos</w:t>
      </w:r>
      <w:r w:rsidRPr="004B5F4D">
        <w:rPr>
          <w:rFonts w:ascii="Arial" w:hAnsi="Arial" w:cs="Arial"/>
          <w:sz w:val="24"/>
        </w:rPr>
        <w:t xml:space="preserve"> culturales y deportivos que promueve la Secretaría Académica; así como en las diversas áreas</w:t>
      </w:r>
      <w:r w:rsidR="00403F4A" w:rsidRPr="004B5F4D">
        <w:rPr>
          <w:rFonts w:ascii="Arial" w:hAnsi="Arial" w:cs="Arial"/>
          <w:sz w:val="24"/>
        </w:rPr>
        <w:t xml:space="preserve"> que conforman la administración, dirección y docencia de la misma.</w:t>
      </w:r>
    </w:p>
    <w:p w:rsidR="000E5773" w:rsidRPr="004B5F4D" w:rsidRDefault="004230DD" w:rsidP="008F41BF">
      <w:pPr>
        <w:pStyle w:val="Prrafodelista"/>
        <w:numPr>
          <w:ilvl w:val="0"/>
          <w:numId w:val="2"/>
        </w:numPr>
        <w:spacing w:after="240" w:line="264" w:lineRule="auto"/>
        <w:ind w:left="714" w:hanging="357"/>
        <w:contextualSpacing w:val="0"/>
        <w:jc w:val="both"/>
        <w:rPr>
          <w:rFonts w:ascii="Arial" w:hAnsi="Arial" w:cs="Arial"/>
          <w:sz w:val="24"/>
        </w:rPr>
      </w:pPr>
      <w:r>
        <w:rPr>
          <w:rFonts w:ascii="Arial" w:hAnsi="Arial" w:cs="Arial"/>
          <w:sz w:val="24"/>
        </w:rPr>
        <w:t>Será viable la realización del Servicio S</w:t>
      </w:r>
      <w:r w:rsidR="000E5773" w:rsidRPr="004B5F4D">
        <w:rPr>
          <w:rFonts w:ascii="Arial" w:hAnsi="Arial" w:cs="Arial"/>
          <w:sz w:val="24"/>
        </w:rPr>
        <w:t>ocial en toda aquella organización sin fines de lucro, debidamente protocolizada en su conformación, así como en el sector educativo público y en las instituciones, organismos y oficinas de los tres órdenes de gobierno.</w:t>
      </w:r>
    </w:p>
    <w:p w:rsidR="000E5773" w:rsidRDefault="000E5773" w:rsidP="008F41BF">
      <w:pPr>
        <w:pStyle w:val="Prrafodelista"/>
        <w:numPr>
          <w:ilvl w:val="0"/>
          <w:numId w:val="2"/>
        </w:numPr>
        <w:spacing w:after="240" w:line="264" w:lineRule="auto"/>
        <w:ind w:left="714" w:hanging="357"/>
        <w:contextualSpacing w:val="0"/>
        <w:jc w:val="both"/>
        <w:rPr>
          <w:rFonts w:ascii="Arial" w:hAnsi="Arial" w:cs="Arial"/>
          <w:sz w:val="24"/>
        </w:rPr>
      </w:pPr>
      <w:r>
        <w:rPr>
          <w:rFonts w:ascii="Arial" w:hAnsi="Arial" w:cs="Arial"/>
          <w:sz w:val="24"/>
        </w:rPr>
        <w:lastRenderedPageBreak/>
        <w:t>El alumno en cada periodo de treinta horas cuatrimestral, tendrá la posibilidad de cambiar de instancia, esto con la finalidad de poder adecuar su</w:t>
      </w:r>
      <w:r w:rsidR="004230DD">
        <w:rPr>
          <w:rFonts w:ascii="Arial" w:hAnsi="Arial" w:cs="Arial"/>
          <w:sz w:val="24"/>
        </w:rPr>
        <w:t>s actividades, horarios, etc. c</w:t>
      </w:r>
      <w:r>
        <w:rPr>
          <w:rFonts w:ascii="Arial" w:hAnsi="Arial" w:cs="Arial"/>
          <w:sz w:val="24"/>
        </w:rPr>
        <w:t>onforme a su carga académica prevista en cada cuatrimestre.</w:t>
      </w:r>
    </w:p>
    <w:p w:rsidR="004B5F4D" w:rsidRPr="004B5F4D" w:rsidRDefault="004B5F4D" w:rsidP="008F41BF">
      <w:pPr>
        <w:pStyle w:val="Prrafodelista"/>
        <w:numPr>
          <w:ilvl w:val="0"/>
          <w:numId w:val="2"/>
        </w:numPr>
        <w:spacing w:after="240" w:line="264" w:lineRule="auto"/>
        <w:ind w:left="714" w:hanging="357"/>
        <w:contextualSpacing w:val="0"/>
        <w:jc w:val="both"/>
        <w:rPr>
          <w:rFonts w:ascii="Arial" w:hAnsi="Arial" w:cs="Arial"/>
          <w:sz w:val="24"/>
        </w:rPr>
      </w:pPr>
      <w:r>
        <w:rPr>
          <w:rFonts w:ascii="Arial" w:hAnsi="Arial" w:cs="Arial"/>
          <w:sz w:val="24"/>
        </w:rPr>
        <w:t xml:space="preserve">Los docentes no podrán expedir constancias de </w:t>
      </w:r>
      <w:r w:rsidR="000E5773">
        <w:rPr>
          <w:rFonts w:ascii="Arial" w:hAnsi="Arial" w:cs="Arial"/>
          <w:sz w:val="24"/>
        </w:rPr>
        <w:t>término</w:t>
      </w:r>
      <w:r>
        <w:rPr>
          <w:rFonts w:ascii="Arial" w:hAnsi="Arial" w:cs="Arial"/>
          <w:sz w:val="24"/>
        </w:rPr>
        <w:t xml:space="preserve"> de servicio social a los alumnos bajo su tutorado cuatrimestral, sin embargo podrán apoyar de forma lógica y medida, la actividad del mismo con alumnos de otro</w:t>
      </w:r>
      <w:r w:rsidR="000E5773">
        <w:rPr>
          <w:rFonts w:ascii="Arial" w:hAnsi="Arial" w:cs="Arial"/>
          <w:sz w:val="24"/>
        </w:rPr>
        <w:t>s</w:t>
      </w:r>
      <w:r>
        <w:rPr>
          <w:rFonts w:ascii="Arial" w:hAnsi="Arial" w:cs="Arial"/>
          <w:sz w:val="24"/>
        </w:rPr>
        <w:t xml:space="preserve"> grupos, cuatrimestres o carreras distintos al grupo a su cargo.</w:t>
      </w:r>
    </w:p>
    <w:p w:rsidR="00403F4A" w:rsidRDefault="004B5F4D" w:rsidP="008F41BF">
      <w:pPr>
        <w:pStyle w:val="Prrafodelista"/>
        <w:numPr>
          <w:ilvl w:val="0"/>
          <w:numId w:val="2"/>
        </w:numPr>
        <w:spacing w:after="240" w:line="264" w:lineRule="auto"/>
        <w:ind w:left="714" w:hanging="357"/>
        <w:contextualSpacing w:val="0"/>
        <w:jc w:val="both"/>
        <w:rPr>
          <w:rFonts w:ascii="Arial" w:hAnsi="Arial" w:cs="Arial"/>
          <w:sz w:val="24"/>
        </w:rPr>
      </w:pPr>
      <w:r>
        <w:rPr>
          <w:rFonts w:ascii="Arial" w:hAnsi="Arial" w:cs="Arial"/>
          <w:sz w:val="24"/>
        </w:rPr>
        <w:t>Cualquier situación no prevista en estas políticas, deberán ser pla</w:t>
      </w:r>
      <w:r w:rsidR="004230DD">
        <w:rPr>
          <w:rFonts w:ascii="Arial" w:hAnsi="Arial" w:cs="Arial"/>
          <w:sz w:val="24"/>
        </w:rPr>
        <w:t>n</w:t>
      </w:r>
      <w:r>
        <w:rPr>
          <w:rFonts w:ascii="Arial" w:hAnsi="Arial" w:cs="Arial"/>
          <w:sz w:val="24"/>
        </w:rPr>
        <w:t>teadas por lo</w:t>
      </w:r>
      <w:r w:rsidR="004230DD">
        <w:rPr>
          <w:rFonts w:ascii="Arial" w:hAnsi="Arial" w:cs="Arial"/>
          <w:sz w:val="24"/>
        </w:rPr>
        <w:t>s alumnos ante la Dirección de C</w:t>
      </w:r>
      <w:r>
        <w:rPr>
          <w:rFonts w:ascii="Arial" w:hAnsi="Arial" w:cs="Arial"/>
          <w:sz w:val="24"/>
        </w:rPr>
        <w:t xml:space="preserve">arrera correspondiente </w:t>
      </w:r>
      <w:r w:rsidR="004230DD">
        <w:rPr>
          <w:rFonts w:ascii="Arial" w:hAnsi="Arial" w:cs="Arial"/>
          <w:sz w:val="24"/>
        </w:rPr>
        <w:t>y será responsabilidad de cada D</w:t>
      </w:r>
      <w:r>
        <w:rPr>
          <w:rFonts w:ascii="Arial" w:hAnsi="Arial" w:cs="Arial"/>
          <w:sz w:val="24"/>
        </w:rPr>
        <w:t>irector</w:t>
      </w:r>
      <w:r w:rsidR="004230DD">
        <w:rPr>
          <w:rFonts w:ascii="Arial" w:hAnsi="Arial" w:cs="Arial"/>
          <w:sz w:val="24"/>
        </w:rPr>
        <w:t>,</w:t>
      </w:r>
      <w:r>
        <w:rPr>
          <w:rFonts w:ascii="Arial" w:hAnsi="Arial" w:cs="Arial"/>
          <w:sz w:val="24"/>
        </w:rPr>
        <w:t xml:space="preserve"> deliberar y acordar favorable cualquier decisión al respecto</w:t>
      </w:r>
      <w:r w:rsidR="004230DD">
        <w:rPr>
          <w:rFonts w:ascii="Arial" w:hAnsi="Arial" w:cs="Arial"/>
          <w:sz w:val="24"/>
        </w:rPr>
        <w:t>,</w:t>
      </w:r>
      <w:r>
        <w:rPr>
          <w:rFonts w:ascii="Arial" w:hAnsi="Arial" w:cs="Arial"/>
          <w:sz w:val="24"/>
        </w:rPr>
        <w:t xml:space="preserve"> debiendo acreditarlo con s</w:t>
      </w:r>
      <w:r w:rsidR="000E5773">
        <w:rPr>
          <w:rFonts w:ascii="Arial" w:hAnsi="Arial" w:cs="Arial"/>
          <w:sz w:val="24"/>
        </w:rPr>
        <w:t>u firma y sello, mediante la leyenda de “visto Bueno”.</w:t>
      </w:r>
    </w:p>
    <w:p w:rsidR="00B37EB6" w:rsidRPr="00651981" w:rsidRDefault="00B37EB6" w:rsidP="00651981">
      <w:pPr>
        <w:spacing w:after="240" w:line="264" w:lineRule="auto"/>
        <w:jc w:val="both"/>
        <w:rPr>
          <w:rFonts w:ascii="Arial" w:hAnsi="Arial" w:cs="Arial"/>
          <w:b/>
          <w:sz w:val="28"/>
        </w:rPr>
      </w:pPr>
      <w:r w:rsidRPr="00651981">
        <w:rPr>
          <w:rFonts w:ascii="Arial" w:hAnsi="Arial" w:cs="Arial"/>
          <w:b/>
          <w:sz w:val="28"/>
        </w:rPr>
        <w:t>Procedimiento</w:t>
      </w:r>
    </w:p>
    <w:p w:rsidR="00B37EB6" w:rsidRDefault="00B37EB6" w:rsidP="00651981">
      <w:pPr>
        <w:spacing w:after="240" w:line="264" w:lineRule="auto"/>
        <w:ind w:left="1321" w:hanging="964"/>
        <w:jc w:val="both"/>
        <w:rPr>
          <w:rFonts w:ascii="Arial" w:hAnsi="Arial" w:cs="Arial"/>
          <w:sz w:val="24"/>
        </w:rPr>
      </w:pPr>
      <w:r>
        <w:rPr>
          <w:rFonts w:ascii="Arial" w:hAnsi="Arial" w:cs="Arial"/>
          <w:sz w:val="24"/>
        </w:rPr>
        <w:t>Paso 1.- El alumno regular e inscrito</w:t>
      </w:r>
      <w:r w:rsidR="00266FCF">
        <w:rPr>
          <w:rFonts w:ascii="Arial" w:hAnsi="Arial" w:cs="Arial"/>
          <w:sz w:val="24"/>
        </w:rPr>
        <w:t xml:space="preserve"> deberá buscar una actividad cultural o deportiva promovida por la Secretaría académica, área administrativa, directiva o docente de la Universidad; organización sin fines de lucro, institución educativa pública, área u oficina de cualquier nivel de gobier</w:t>
      </w:r>
      <w:r w:rsidR="004230DD">
        <w:rPr>
          <w:rFonts w:ascii="Arial" w:hAnsi="Arial" w:cs="Arial"/>
          <w:sz w:val="24"/>
        </w:rPr>
        <w:t>no; para realizar su Servicio S</w:t>
      </w:r>
      <w:r w:rsidR="00266FCF">
        <w:rPr>
          <w:rFonts w:ascii="Arial" w:hAnsi="Arial" w:cs="Arial"/>
          <w:sz w:val="24"/>
        </w:rPr>
        <w:t>ocial cada cuatrimestre por 30 horas.</w:t>
      </w:r>
    </w:p>
    <w:p w:rsidR="00266FCF" w:rsidRDefault="00266FCF" w:rsidP="00651981">
      <w:pPr>
        <w:spacing w:after="240" w:line="264" w:lineRule="auto"/>
        <w:ind w:left="1321" w:hanging="964"/>
        <w:jc w:val="both"/>
        <w:rPr>
          <w:rFonts w:ascii="Arial" w:hAnsi="Arial" w:cs="Arial"/>
          <w:sz w:val="24"/>
        </w:rPr>
      </w:pPr>
      <w:r>
        <w:rPr>
          <w:rFonts w:ascii="Arial" w:hAnsi="Arial" w:cs="Arial"/>
          <w:sz w:val="24"/>
        </w:rPr>
        <w:t>Paso 2.- El alumno descargará de la página oficial de la Univers</w:t>
      </w:r>
      <w:r w:rsidR="004230DD">
        <w:rPr>
          <w:rFonts w:ascii="Arial" w:hAnsi="Arial" w:cs="Arial"/>
          <w:sz w:val="24"/>
        </w:rPr>
        <w:t>idad, del apartado de Servicio S</w:t>
      </w:r>
      <w:r>
        <w:rPr>
          <w:rFonts w:ascii="Arial" w:hAnsi="Arial" w:cs="Arial"/>
          <w:sz w:val="24"/>
        </w:rPr>
        <w:t>ocial, el formato para elaborar su carta de presentación para la instancia en la que formalizo su lugar, requisitándola con los datos de su carrera y de su registro como alumno de la Universidad</w:t>
      </w:r>
      <w:r w:rsidR="009F442D">
        <w:rPr>
          <w:rFonts w:ascii="Arial" w:hAnsi="Arial" w:cs="Arial"/>
          <w:sz w:val="24"/>
        </w:rPr>
        <w:t xml:space="preserve">; debiendo imprimirla para someterla a consideración de su </w:t>
      </w:r>
      <w:r w:rsidR="004230DD">
        <w:rPr>
          <w:rFonts w:ascii="Arial" w:hAnsi="Arial" w:cs="Arial"/>
          <w:sz w:val="24"/>
        </w:rPr>
        <w:t>Director de C</w:t>
      </w:r>
      <w:r w:rsidR="009F442D">
        <w:rPr>
          <w:rFonts w:ascii="Arial" w:hAnsi="Arial" w:cs="Arial"/>
          <w:sz w:val="24"/>
        </w:rPr>
        <w:t>arrera</w:t>
      </w:r>
      <w:r>
        <w:rPr>
          <w:rFonts w:ascii="Arial" w:hAnsi="Arial" w:cs="Arial"/>
          <w:sz w:val="24"/>
        </w:rPr>
        <w:t>.</w:t>
      </w:r>
    </w:p>
    <w:p w:rsidR="009F442D" w:rsidRDefault="009F442D" w:rsidP="00651981">
      <w:pPr>
        <w:spacing w:after="240" w:line="264" w:lineRule="auto"/>
        <w:ind w:left="1321" w:hanging="964"/>
        <w:jc w:val="both"/>
        <w:rPr>
          <w:rFonts w:ascii="Arial" w:hAnsi="Arial" w:cs="Arial"/>
          <w:sz w:val="24"/>
        </w:rPr>
      </w:pPr>
      <w:r>
        <w:rPr>
          <w:rFonts w:ascii="Arial" w:hAnsi="Arial" w:cs="Arial"/>
          <w:sz w:val="24"/>
        </w:rPr>
        <w:t>Paso 3.- El Director de la Carrera valorará la carta de presentación que el alumno pone a su consideración y de apegarse al presente Ma</w:t>
      </w:r>
      <w:r w:rsidR="004230DD">
        <w:rPr>
          <w:rFonts w:ascii="Arial" w:hAnsi="Arial" w:cs="Arial"/>
          <w:sz w:val="24"/>
        </w:rPr>
        <w:t>nual y criterios del Reglamento de Vinculación</w:t>
      </w:r>
      <w:r>
        <w:rPr>
          <w:rFonts w:ascii="Arial" w:hAnsi="Arial" w:cs="Arial"/>
          <w:sz w:val="24"/>
        </w:rPr>
        <w:t>, procede a su validación mediante firma y sello de la misma, entregándola al alumno interesado.</w:t>
      </w:r>
    </w:p>
    <w:p w:rsidR="009F442D" w:rsidRDefault="009F442D" w:rsidP="00651981">
      <w:pPr>
        <w:spacing w:after="240" w:line="264" w:lineRule="auto"/>
        <w:ind w:left="1321" w:hanging="964"/>
        <w:jc w:val="both"/>
        <w:rPr>
          <w:rFonts w:ascii="Arial" w:hAnsi="Arial" w:cs="Arial"/>
          <w:sz w:val="24"/>
        </w:rPr>
      </w:pPr>
      <w:r>
        <w:rPr>
          <w:rFonts w:ascii="Arial" w:hAnsi="Arial" w:cs="Arial"/>
          <w:sz w:val="24"/>
        </w:rPr>
        <w:t>Paso 4.- El alumno entrega su carta de presentación en la instancia elegida para</w:t>
      </w:r>
      <w:r w:rsidR="004230DD">
        <w:rPr>
          <w:rFonts w:ascii="Arial" w:hAnsi="Arial" w:cs="Arial"/>
          <w:sz w:val="24"/>
        </w:rPr>
        <w:t xml:space="preserve"> la realización de su Servicio s</w:t>
      </w:r>
      <w:r>
        <w:rPr>
          <w:rFonts w:ascii="Arial" w:hAnsi="Arial" w:cs="Arial"/>
          <w:sz w:val="24"/>
        </w:rPr>
        <w:t>ocial y permanece en actividad y/o colaboración por espacio de 30 horas efectivas a cubrir durante el cuatrimestre, que deberá contabilizar de forma consensada con el responsable de la instancia.</w:t>
      </w:r>
    </w:p>
    <w:p w:rsidR="009F442D" w:rsidRDefault="009F442D" w:rsidP="00651981">
      <w:pPr>
        <w:spacing w:after="240" w:line="264" w:lineRule="auto"/>
        <w:ind w:left="1321" w:hanging="964"/>
        <w:jc w:val="both"/>
        <w:rPr>
          <w:rFonts w:ascii="Arial" w:hAnsi="Arial" w:cs="Arial"/>
          <w:sz w:val="24"/>
        </w:rPr>
      </w:pPr>
      <w:r>
        <w:rPr>
          <w:rFonts w:ascii="Arial" w:hAnsi="Arial" w:cs="Arial"/>
          <w:sz w:val="24"/>
        </w:rPr>
        <w:t>Paso 5.- Al sumar las 30 horas de actividad y/o colaboración efectiva, el alumno descargará de la página oficial de l</w:t>
      </w:r>
      <w:r w:rsidR="004230DD">
        <w:rPr>
          <w:rFonts w:ascii="Arial" w:hAnsi="Arial" w:cs="Arial"/>
          <w:sz w:val="24"/>
        </w:rPr>
        <w:t>a Universidad, del apartado de Servicio S</w:t>
      </w:r>
      <w:r>
        <w:rPr>
          <w:rFonts w:ascii="Arial" w:hAnsi="Arial" w:cs="Arial"/>
          <w:sz w:val="24"/>
        </w:rPr>
        <w:t>ocial, el formato de constancia de termino de servicio social, requisitand</w:t>
      </w:r>
      <w:r w:rsidR="008F41BF">
        <w:rPr>
          <w:rFonts w:ascii="Arial" w:hAnsi="Arial" w:cs="Arial"/>
          <w:sz w:val="24"/>
        </w:rPr>
        <w:t>o</w:t>
      </w:r>
      <w:r>
        <w:rPr>
          <w:rFonts w:ascii="Arial" w:hAnsi="Arial" w:cs="Arial"/>
          <w:sz w:val="24"/>
        </w:rPr>
        <w:t xml:space="preserve"> todos los campos señalados e </w:t>
      </w:r>
      <w:r w:rsidR="008F41BF">
        <w:rPr>
          <w:rFonts w:ascii="Arial" w:hAnsi="Arial" w:cs="Arial"/>
          <w:sz w:val="24"/>
        </w:rPr>
        <w:t>imprimiéndola</w:t>
      </w:r>
      <w:r>
        <w:rPr>
          <w:rFonts w:ascii="Arial" w:hAnsi="Arial" w:cs="Arial"/>
          <w:sz w:val="24"/>
        </w:rPr>
        <w:t xml:space="preserve"> en papel </w:t>
      </w:r>
      <w:r w:rsidR="008F41BF">
        <w:rPr>
          <w:rFonts w:ascii="Arial" w:hAnsi="Arial" w:cs="Arial"/>
          <w:sz w:val="24"/>
        </w:rPr>
        <w:t>membretado</w:t>
      </w:r>
      <w:r>
        <w:rPr>
          <w:rFonts w:ascii="Arial" w:hAnsi="Arial" w:cs="Arial"/>
          <w:sz w:val="24"/>
        </w:rPr>
        <w:t xml:space="preserve"> que le deberá proporcionar la instancia en la que ha realizado su servicio.</w:t>
      </w:r>
    </w:p>
    <w:p w:rsidR="008F41BF" w:rsidRDefault="008F41BF" w:rsidP="00651981">
      <w:pPr>
        <w:spacing w:after="240" w:line="264" w:lineRule="auto"/>
        <w:ind w:left="1434" w:hanging="1077"/>
        <w:jc w:val="both"/>
        <w:rPr>
          <w:rFonts w:ascii="Arial" w:hAnsi="Arial" w:cs="Arial"/>
          <w:sz w:val="24"/>
        </w:rPr>
      </w:pPr>
      <w:r>
        <w:rPr>
          <w:rFonts w:ascii="Arial" w:hAnsi="Arial" w:cs="Arial"/>
          <w:sz w:val="24"/>
        </w:rPr>
        <w:t>Paso 6.- El alumno una vez impre</w:t>
      </w:r>
      <w:r w:rsidR="004230DD">
        <w:rPr>
          <w:rFonts w:ascii="Arial" w:hAnsi="Arial" w:cs="Arial"/>
          <w:sz w:val="24"/>
        </w:rPr>
        <w:t>sa su constancia de término de Servicio S</w:t>
      </w:r>
      <w:r>
        <w:rPr>
          <w:rFonts w:ascii="Arial" w:hAnsi="Arial" w:cs="Arial"/>
          <w:sz w:val="24"/>
        </w:rPr>
        <w:t xml:space="preserve">ocial, la pondrá a consideración del responsable de la instancia en la que realizó su </w:t>
      </w:r>
      <w:r>
        <w:rPr>
          <w:rFonts w:ascii="Arial" w:hAnsi="Arial" w:cs="Arial"/>
          <w:sz w:val="24"/>
        </w:rPr>
        <w:lastRenderedPageBreak/>
        <w:t>actividad y/o colaboración, para que proceda a validarla mediante su firma y sello y contestano la encuesta impresa al reverso de la constancia.</w:t>
      </w:r>
    </w:p>
    <w:p w:rsidR="008F41BF" w:rsidRDefault="008F41BF" w:rsidP="00651981">
      <w:pPr>
        <w:spacing w:after="240" w:line="264" w:lineRule="auto"/>
        <w:ind w:left="1321" w:hanging="964"/>
        <w:jc w:val="both"/>
        <w:rPr>
          <w:rFonts w:ascii="Arial" w:hAnsi="Arial" w:cs="Arial"/>
          <w:sz w:val="24"/>
        </w:rPr>
      </w:pPr>
      <w:r>
        <w:rPr>
          <w:rFonts w:ascii="Arial" w:hAnsi="Arial" w:cs="Arial"/>
          <w:sz w:val="24"/>
        </w:rPr>
        <w:t xml:space="preserve">Paso 7.- Presenta en la Dirección de </w:t>
      </w:r>
      <w:r w:rsidR="004230DD">
        <w:rPr>
          <w:rFonts w:ascii="Arial" w:hAnsi="Arial" w:cs="Arial"/>
          <w:sz w:val="24"/>
        </w:rPr>
        <w:t>C</w:t>
      </w:r>
      <w:r>
        <w:rPr>
          <w:rFonts w:ascii="Arial" w:hAnsi="Arial" w:cs="Arial"/>
          <w:sz w:val="24"/>
        </w:rPr>
        <w:t>arrera la constancia  de término validada y una vez aceptada concluye su proceso cuatrimestral, debiendo reiniciarlo el siguiente cuatrimestre de forma similar.</w:t>
      </w:r>
    </w:p>
    <w:p w:rsidR="00266FCF" w:rsidRDefault="008F41BF" w:rsidP="00651981">
      <w:pPr>
        <w:spacing w:after="240" w:line="264" w:lineRule="auto"/>
        <w:ind w:left="1321" w:hanging="964"/>
        <w:jc w:val="both"/>
        <w:rPr>
          <w:rFonts w:ascii="Arial" w:hAnsi="Arial" w:cs="Arial"/>
          <w:sz w:val="24"/>
        </w:rPr>
      </w:pPr>
      <w:r>
        <w:rPr>
          <w:rFonts w:ascii="Arial" w:hAnsi="Arial" w:cs="Arial"/>
          <w:sz w:val="24"/>
        </w:rPr>
        <w:t>Paso</w:t>
      </w:r>
      <w:r w:rsidR="00651981">
        <w:rPr>
          <w:rFonts w:ascii="Arial" w:hAnsi="Arial" w:cs="Arial"/>
          <w:sz w:val="24"/>
        </w:rPr>
        <w:t xml:space="preserve"> </w:t>
      </w:r>
      <w:r>
        <w:rPr>
          <w:rFonts w:ascii="Arial" w:hAnsi="Arial" w:cs="Arial"/>
          <w:sz w:val="24"/>
        </w:rPr>
        <w:t>8.- El alumno deberá compilar</w:t>
      </w:r>
      <w:r w:rsidR="004230DD">
        <w:rPr>
          <w:rFonts w:ascii="Arial" w:hAnsi="Arial" w:cs="Arial"/>
          <w:sz w:val="24"/>
        </w:rPr>
        <w:t xml:space="preserve"> las constancias de término de S</w:t>
      </w:r>
      <w:r>
        <w:rPr>
          <w:rFonts w:ascii="Arial" w:hAnsi="Arial" w:cs="Arial"/>
          <w:sz w:val="24"/>
        </w:rPr>
        <w:t xml:space="preserve">ervicio </w:t>
      </w:r>
      <w:r w:rsidR="004230DD">
        <w:rPr>
          <w:rFonts w:ascii="Arial" w:hAnsi="Arial" w:cs="Arial"/>
          <w:sz w:val="24"/>
        </w:rPr>
        <w:t>S</w:t>
      </w:r>
      <w:r>
        <w:rPr>
          <w:rFonts w:ascii="Arial" w:hAnsi="Arial" w:cs="Arial"/>
          <w:sz w:val="24"/>
        </w:rPr>
        <w:t>ocial correspondientes a los cinco cuatrimestres de su formación como Técnico Superior Universitario, para que el en sexto cuatrimestre previo a su trámite de Estadía Profesional y del formato F-DV-007/R3, ratifique ante la Dirección de su Carrera, su cumplimiento.</w:t>
      </w:r>
    </w:p>
    <w:p w:rsidR="00B37EB6" w:rsidRPr="00B37EB6" w:rsidRDefault="00B37EB6" w:rsidP="00B37EB6">
      <w:pPr>
        <w:spacing w:after="240" w:line="264" w:lineRule="auto"/>
        <w:ind w:left="360"/>
        <w:jc w:val="both"/>
        <w:rPr>
          <w:rFonts w:ascii="Arial" w:hAnsi="Arial" w:cs="Arial"/>
          <w:sz w:val="24"/>
        </w:rPr>
      </w:pPr>
    </w:p>
    <w:sectPr w:rsidR="00B37EB6" w:rsidRPr="00B37EB6" w:rsidSect="00651981">
      <w:pgSz w:w="12240" w:h="15840" w:code="1"/>
      <w:pgMar w:top="1135" w:right="146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26E3"/>
    <w:multiLevelType w:val="hybridMultilevel"/>
    <w:tmpl w:val="D3889656"/>
    <w:lvl w:ilvl="0" w:tplc="F75E9BF2">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8B7B04"/>
    <w:multiLevelType w:val="hybridMultilevel"/>
    <w:tmpl w:val="D3889656"/>
    <w:lvl w:ilvl="0" w:tplc="F75E9BF2">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CC"/>
    <w:rsid w:val="000371B5"/>
    <w:rsid w:val="000E5773"/>
    <w:rsid w:val="001622B9"/>
    <w:rsid w:val="002179A4"/>
    <w:rsid w:val="002361E0"/>
    <w:rsid w:val="00266FCF"/>
    <w:rsid w:val="00403F4A"/>
    <w:rsid w:val="00411C00"/>
    <w:rsid w:val="004230DD"/>
    <w:rsid w:val="004A468D"/>
    <w:rsid w:val="004B5F4D"/>
    <w:rsid w:val="004D47E5"/>
    <w:rsid w:val="005402DB"/>
    <w:rsid w:val="00614566"/>
    <w:rsid w:val="00651981"/>
    <w:rsid w:val="006B26C2"/>
    <w:rsid w:val="0078713C"/>
    <w:rsid w:val="008F41BF"/>
    <w:rsid w:val="0093622B"/>
    <w:rsid w:val="00974DAD"/>
    <w:rsid w:val="009A45B8"/>
    <w:rsid w:val="009F442D"/>
    <w:rsid w:val="00B37EB6"/>
    <w:rsid w:val="00BC73AD"/>
    <w:rsid w:val="00C378BB"/>
    <w:rsid w:val="00CE156D"/>
    <w:rsid w:val="00D365CC"/>
    <w:rsid w:val="00DF1C13"/>
    <w:rsid w:val="00E32AA3"/>
    <w:rsid w:val="00E33DB6"/>
    <w:rsid w:val="00E67292"/>
    <w:rsid w:val="00FE6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40E05-03C7-4B01-9825-BDA40B69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65CC"/>
    <w:pPr>
      <w:ind w:left="720"/>
      <w:contextualSpacing/>
    </w:pPr>
  </w:style>
  <w:style w:type="paragraph" w:styleId="Textodeglobo">
    <w:name w:val="Balloon Text"/>
    <w:basedOn w:val="Normal"/>
    <w:link w:val="TextodegloboCar"/>
    <w:uiPriority w:val="99"/>
    <w:semiHidden/>
    <w:unhideWhenUsed/>
    <w:rsid w:val="004A46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4</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Garay</dc:creator>
  <cp:keywords/>
  <dc:description/>
  <cp:lastModifiedBy>Webmaster</cp:lastModifiedBy>
  <cp:revision>8</cp:revision>
  <cp:lastPrinted>2018-01-11T17:46:00Z</cp:lastPrinted>
  <dcterms:created xsi:type="dcterms:W3CDTF">2018-01-05T23:12:00Z</dcterms:created>
  <dcterms:modified xsi:type="dcterms:W3CDTF">2018-01-16T15:43:00Z</dcterms:modified>
</cp:coreProperties>
</file>