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Default="00010B4F" w:rsidP="00A35BA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25.95pt;width:685.6pt;height:301.6pt;z-index:251683840">
            <v:imagedata r:id="rId8" o:title=""/>
            <w10:wrap type="square" side="right"/>
          </v:shape>
          <o:OLEObject Type="Embed" ProgID="Excel.Sheet.12" ShapeID="_x0000_s1092" DrawAspect="Content" ObjectID="_1560935007" r:id="rId9"/>
        </w:object>
      </w:r>
      <w:r w:rsidR="00A35BA3">
        <w:br w:type="textWrapping" w:clear="all"/>
      </w:r>
    </w:p>
    <w:p w:rsidR="00EA5418" w:rsidRDefault="00010B4F" w:rsidP="00BA4792">
      <w:r>
        <w:rPr>
          <w:noProof/>
        </w:rPr>
        <w:lastRenderedPageBreak/>
        <w:object w:dxaOrig="1440" w:dyaOrig="1440">
          <v:shape id="_x0000_s1124" type="#_x0000_t75" style="position:absolute;margin-left:69.2pt;margin-top:0;width:611.2pt;height:439.2pt;z-index:251695104;mso-position-horizontal:absolute;mso-position-horizontal-relative:text;mso-position-vertical-relative:text">
            <v:imagedata r:id="rId10" o:title=""/>
            <w10:wrap type="square" side="right"/>
          </v:shape>
          <o:OLEObject Type="Embed" ProgID="Excel.Sheet.12" ShapeID="_x0000_s1124" DrawAspect="Content" ObjectID="_1560935008" r:id="rId11"/>
        </w:object>
      </w:r>
      <w:r w:rsidR="00BA4792">
        <w:br w:type="textWrapping" w:clear="all"/>
      </w:r>
    </w:p>
    <w:p w:rsidR="00372F40" w:rsidRDefault="00010B4F" w:rsidP="00C376EB">
      <w:r>
        <w:rPr>
          <w:noProof/>
          <w:lang w:eastAsia="es-MX"/>
        </w:rPr>
        <w:object w:dxaOrig="1440" w:dyaOrig="1440">
          <v:shape id="_x0000_s1099" type="#_x0000_t75" style="position:absolute;margin-left:31.4pt;margin-top:3.75pt;width:661.7pt;height:303.25pt;z-index:251684864">
            <v:imagedata r:id="rId12" o:title=""/>
            <w10:wrap type="square" side="right"/>
          </v:shape>
          <o:OLEObject Type="Embed" ProgID="Excel.Sheet.12" ShapeID="_x0000_s1099" DrawAspect="Content" ObjectID="_1560935009" r:id="rId13"/>
        </w:object>
      </w:r>
    </w:p>
    <w:p w:rsidR="00BA4792" w:rsidRDefault="00010B4F" w:rsidP="00766394">
      <w:r>
        <w:rPr>
          <w:noProof/>
        </w:rPr>
        <w:lastRenderedPageBreak/>
        <w:object w:dxaOrig="1440" w:dyaOrig="1440">
          <v:shape id="_x0000_s1105" type="#_x0000_t75" style="position:absolute;margin-left:3.85pt;margin-top:0;width:659.15pt;height:401pt;z-index:251686912">
            <v:imagedata r:id="rId14" o:title=""/>
            <w10:wrap type="square" side="right"/>
          </v:shape>
          <o:OLEObject Type="Embed" ProgID="Excel.Sheet.12" ShapeID="_x0000_s1105" DrawAspect="Content" ObjectID="_1560935010" r:id="rId15"/>
        </w:object>
      </w:r>
    </w:p>
    <w:p w:rsidR="00BA4792" w:rsidRPr="00BA4792" w:rsidRDefault="00BA4792" w:rsidP="00BA4792"/>
    <w:bookmarkStart w:id="0" w:name="_MON_1470809138"/>
    <w:bookmarkEnd w:id="0"/>
    <w:p w:rsidR="00372F40" w:rsidRDefault="00B94C42" w:rsidP="00522632">
      <w:pPr>
        <w:jc w:val="center"/>
      </w:pPr>
      <w:r>
        <w:object w:dxaOrig="17805" w:dyaOrig="12482">
          <v:shape id="_x0000_i1029" type="#_x0000_t75" style="width:632.3pt;height:441.65pt" o:ole="">
            <v:imagedata r:id="rId16" o:title=""/>
          </v:shape>
          <o:OLEObject Type="Embed" ProgID="Excel.Sheet.12" ShapeID="_x0000_i1029" DrawAspect="Content" ObjectID="_1560935004" r:id="rId17"/>
        </w:object>
      </w:r>
    </w:p>
    <w:p w:rsidR="00372F40" w:rsidRDefault="00372F40" w:rsidP="002A70B3">
      <w:pPr>
        <w:tabs>
          <w:tab w:val="left" w:pos="2430"/>
        </w:tabs>
      </w:pPr>
    </w:p>
    <w:bookmarkStart w:id="1" w:name="_MON_1470814596"/>
    <w:bookmarkEnd w:id="1"/>
    <w:p w:rsidR="00E32708" w:rsidRDefault="004C704B" w:rsidP="0082321E">
      <w:pPr>
        <w:tabs>
          <w:tab w:val="left" w:pos="2430"/>
          <w:tab w:val="left" w:pos="6237"/>
          <w:tab w:val="left" w:pos="7230"/>
        </w:tabs>
        <w:jc w:val="center"/>
      </w:pPr>
      <w:r>
        <w:object w:dxaOrig="18229" w:dyaOrig="11848">
          <v:shape id="_x0000_i1030" type="#_x0000_t75" style="width:635.3pt;height:413.75pt" o:ole="">
            <v:imagedata r:id="rId18" o:title=""/>
          </v:shape>
          <o:OLEObject Type="Embed" ProgID="Excel.Sheet.12" ShapeID="_x0000_i1030" DrawAspect="Content" ObjectID="_1560935005" r:id="rId19"/>
        </w:object>
      </w:r>
    </w:p>
    <w:p w:rsidR="00E32708" w:rsidRDefault="00E32708" w:rsidP="00E32708">
      <w:pPr>
        <w:tabs>
          <w:tab w:val="left" w:pos="2430"/>
        </w:tabs>
        <w:jc w:val="center"/>
      </w:pPr>
    </w:p>
    <w:bookmarkStart w:id="2" w:name="_MON_1470810366"/>
    <w:bookmarkEnd w:id="2"/>
    <w:p w:rsidR="00911EC8" w:rsidRDefault="007D6E60" w:rsidP="00540418">
      <w:pPr>
        <w:jc w:val="center"/>
      </w:pPr>
      <w:r>
        <w:object w:dxaOrig="25922" w:dyaOrig="16771">
          <v:shape id="_x0000_i1031" type="#_x0000_t75" style="width:642.95pt;height:455.3pt" o:ole="">
            <v:imagedata r:id="rId20" o:title=""/>
          </v:shape>
          <o:OLEObject Type="Embed" ProgID="Excel.Sheet.12" ShapeID="_x0000_i1031" DrawAspect="Content" ObjectID="_1560935006" r:id="rId21"/>
        </w:object>
      </w:r>
    </w:p>
    <w:p w:rsidR="00E178BE" w:rsidRDefault="00E178BE" w:rsidP="00540418">
      <w:pPr>
        <w:jc w:val="cente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010B4F" w:rsidP="0056260A">
      <w:pPr>
        <w:jc w:val="center"/>
        <w:rPr>
          <w:rFonts w:ascii="Soberana Sans Light" w:hAnsi="Soberana Sans Light"/>
        </w:rPr>
      </w:pPr>
      <w:r>
        <w:rPr>
          <w:rFonts w:ascii="Arial" w:hAnsi="Arial" w:cs="Arial"/>
          <w:noProof/>
          <w:sz w:val="18"/>
          <w:szCs w:val="18"/>
          <w:lang w:eastAsia="es-MX"/>
        </w:rPr>
        <w:object w:dxaOrig="1440" w:dyaOrig="1440">
          <v:shape id="_x0000_s1115" type="#_x0000_t75" style="position:absolute;left:0;text-align:left;margin-left:106.85pt;margin-top:193.75pt;width:447.65pt;height:74.15pt;z-index:251688960">
            <v:imagedata r:id="rId22" o:title=""/>
            <w10:wrap type="topAndBottom"/>
          </v:shape>
          <o:OLEObject Type="Embed" ProgID="Excel.Sheet.12" ShapeID="_x0000_s1115" DrawAspect="Content" ObjectID="_1560935011" r:id="rId23"/>
        </w:object>
      </w:r>
      <w:r w:rsidR="0056260A">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Pr="004F47D3"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56260A" w:rsidRPr="004F47D3" w:rsidTr="00EA12CF">
        <w:trPr>
          <w:trHeight w:val="375"/>
        </w:trPr>
        <w:tc>
          <w:tcPr>
            <w:tcW w:w="1701"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56260A" w:rsidRPr="004F47D3" w:rsidRDefault="0056260A" w:rsidP="00EA12CF">
            <w:pPr>
              <w:spacing w:after="0" w:line="240" w:lineRule="auto"/>
              <w:jc w:val="right"/>
              <w:rPr>
                <w:rFonts w:ascii="Arial" w:eastAsia="Times New Roman" w:hAnsi="Arial" w:cs="Arial"/>
                <w:sz w:val="18"/>
                <w:szCs w:val="18"/>
                <w:lang w:eastAsia="es-ES"/>
              </w:rPr>
            </w:pP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w:t>
            </w:r>
            <w:r>
              <w:rPr>
                <w:rFonts w:ascii="Arial" w:eastAsia="Times New Roman" w:hAnsi="Arial" w:cs="Arial"/>
                <w:sz w:val="18"/>
                <w:szCs w:val="18"/>
                <w:lang w:eastAsia="es-ES"/>
              </w:rPr>
              <w:t>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242</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82,665</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93,440</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64,440</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49,064</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36,007</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38,064</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1E35DD"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655,804</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1E35D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142,4</w:t>
            </w:r>
            <w:r w:rsidR="001E35DD">
              <w:rPr>
                <w:rFonts w:ascii="Arial" w:eastAsia="Times New Roman" w:hAnsi="Arial" w:cs="Arial"/>
                <w:sz w:val="18"/>
                <w:szCs w:val="18"/>
                <w:lang w:eastAsia="es-ES"/>
              </w:rPr>
              <w:t>49</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67</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203,889</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2,775</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PROYECTO SASA SOLUCIONES DE AUTOSERVICIOS Y SERVICIOS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24,106</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11,612</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DE FORTALECIMIENTO PFCE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70,919</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METAPOL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41,849</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44,481</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9,990</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 FONDO MIXTO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127,307</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CHEQUES FONDO DE CONTIGENCIA</w:t>
            </w:r>
            <w:r>
              <w:rPr>
                <w:rFonts w:ascii="Arial" w:eastAsia="Times New Roman" w:hAnsi="Arial" w:cs="Arial"/>
                <w:sz w:val="18"/>
                <w:szCs w:val="18"/>
                <w:lang w:eastAsia="es-ES"/>
              </w:rPr>
              <w:t xml:space="preserve">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308,670</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PARTICIPACIONES ESTAT</w:t>
            </w:r>
            <w:r w:rsidR="00EF1D06">
              <w:rPr>
                <w:rFonts w:ascii="Arial" w:eastAsia="Times New Roman" w:hAnsi="Arial" w:cs="Arial"/>
                <w:sz w:val="18"/>
                <w:szCs w:val="18"/>
                <w:lang w:eastAsia="es-ES"/>
              </w:rPr>
              <w:t>A</w:t>
            </w:r>
            <w:r>
              <w:rPr>
                <w:rFonts w:ascii="Arial" w:eastAsia="Times New Roman" w:hAnsi="Arial" w:cs="Arial"/>
                <w:sz w:val="18"/>
                <w:szCs w:val="18"/>
                <w:lang w:eastAsia="es-ES"/>
              </w:rPr>
              <w:t>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3,311</w:t>
            </w:r>
          </w:p>
        </w:tc>
      </w:tr>
      <w:tr w:rsidR="00EF1D06"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7630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D06" w:rsidRPr="00E73C7A" w:rsidRDefault="00EF1D06"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AGENTE NUCLEANTE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194,494</w:t>
            </w:r>
          </w:p>
        </w:tc>
      </w:tr>
      <w:tr w:rsidR="00EF1D06"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7567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D06" w:rsidRPr="00E73C7A" w:rsidRDefault="00EF1D06"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COMPOSTERO SMART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170,508</w:t>
            </w:r>
          </w:p>
        </w:tc>
      </w:tr>
      <w:tr w:rsidR="00EF1D06"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D06" w:rsidRPr="00E73C7A" w:rsidRDefault="00EF1D06"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640</w:t>
            </w:r>
          </w:p>
        </w:tc>
      </w:tr>
      <w:tr w:rsidR="00EF1D06"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8933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D06" w:rsidRPr="00E73C7A" w:rsidRDefault="00EF1D06" w:rsidP="00EA12CF">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06" w:rsidRDefault="00EF1D06"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3,105</w:t>
            </w: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EA12CF">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EF1D06" w:rsidP="00EA12CF">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2,440,354</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DB4AC6" w:rsidRPr="004F47D3" w:rsidRDefault="00DB4AC6"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Pr>
          <w:lang w:val="es-MX"/>
        </w:rPr>
        <w:t xml:space="preserve"> </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56260A" w:rsidRPr="004F47D3" w:rsidTr="00EA12CF">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EA12CF">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DB4AC6"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5,585,720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DB4AC6"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0888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DB4AC6"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PFCE PROGRAMA DE FORTALECIMIENTO A LA CALIDAD EDUCATIVA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DB4AC6"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2</w:t>
            </w:r>
            <w:r w:rsidR="0056260A">
              <w:rPr>
                <w:rFonts w:ascii="Arial" w:eastAsia="Times New Roman" w:hAnsi="Arial" w:cs="Arial"/>
                <w:color w:val="000000" w:themeColor="text1"/>
                <w:sz w:val="18"/>
                <w:szCs w:val="18"/>
                <w:lang w:eastAsia="es-ES"/>
              </w:rPr>
              <w:t>,000,000</w:t>
            </w:r>
          </w:p>
        </w:tc>
      </w:tr>
      <w:tr w:rsidR="0056260A" w:rsidRPr="004F47D3" w:rsidTr="00EA12CF">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DB4AC6" w:rsidP="00EA12CF">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9,285,720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también cuenta con un Fideicomiso cuyo saldo al </w:t>
      </w:r>
      <w:r w:rsidR="00573D48">
        <w:rPr>
          <w:lang w:val="es-MX"/>
        </w:rPr>
        <w:t>30</w:t>
      </w:r>
      <w:r>
        <w:rPr>
          <w:lang w:val="es-MX"/>
        </w:rPr>
        <w:t xml:space="preserve"> de </w:t>
      </w:r>
      <w:r w:rsidR="00573D48">
        <w:rPr>
          <w:lang w:val="es-MX"/>
        </w:rPr>
        <w:t>junio</w:t>
      </w:r>
      <w:r>
        <w:rPr>
          <w:lang w:val="es-MX"/>
        </w:rPr>
        <w:t xml:space="preserve"> de 201</w:t>
      </w:r>
      <w:r w:rsidR="00573D48">
        <w:rPr>
          <w:lang w:val="es-MX"/>
        </w:rPr>
        <w:t>7</w:t>
      </w:r>
      <w:r w:rsidRPr="004F47D3">
        <w:rPr>
          <w:lang w:val="es-MX"/>
        </w:rPr>
        <w:t xml:space="preserve"> es de $</w:t>
      </w:r>
      <w:r>
        <w:rPr>
          <w:lang w:val="es-MX"/>
        </w:rPr>
        <w:t xml:space="preserve"> </w:t>
      </w:r>
      <w:r w:rsidR="00573D48">
        <w:rPr>
          <w:lang w:val="es-MX"/>
        </w:rPr>
        <w:t>230,194.00</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573D48">
        <w:rPr>
          <w:color w:val="000000" w:themeColor="text1"/>
          <w:lang w:val="es-MX"/>
        </w:rPr>
        <w:t>257,482</w:t>
      </w:r>
      <w:r w:rsidRPr="004F47D3">
        <w:rPr>
          <w:color w:val="000000" w:themeColor="text1"/>
          <w:lang w:val="es-MX"/>
        </w:rPr>
        <w:t xml:space="preserve"> por </w:t>
      </w:r>
      <w:r w:rsidRPr="004F47D3">
        <w:rPr>
          <w:lang w:val="es-MX"/>
        </w:rPr>
        <w:t>concepto de divers</w:t>
      </w:r>
      <w:r>
        <w:rPr>
          <w:lang w:val="es-MX"/>
        </w:rPr>
        <w:t>a</w:t>
      </w:r>
      <w:r w:rsidRPr="004F47D3">
        <w:rPr>
          <w:lang w:val="es-MX"/>
        </w:rPr>
        <w:t>s facturas por cobrar a la industria derivado d</w:t>
      </w:r>
      <w:r>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56260A" w:rsidRPr="004F47D3"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ind w:left="1083" w:firstLine="0"/>
        <w:rPr>
          <w:lang w:val="es-MX"/>
        </w:rPr>
      </w:pPr>
      <w:r w:rsidRPr="004F47D3">
        <w:rPr>
          <w:lang w:val="es-MX"/>
        </w:rPr>
        <w:t xml:space="preserve">La cuenta de Anticipos a Proveedores presenta un saldo al </w:t>
      </w:r>
      <w:r w:rsidR="00D42795">
        <w:rPr>
          <w:lang w:val="es-MX"/>
        </w:rPr>
        <w:t>30 de junio</w:t>
      </w:r>
      <w:r>
        <w:rPr>
          <w:lang w:val="es-MX"/>
        </w:rPr>
        <w:t xml:space="preserve"> del 2017</w:t>
      </w:r>
      <w:r w:rsidRPr="004F47D3">
        <w:rPr>
          <w:lang w:val="es-MX"/>
        </w:rPr>
        <w:t xml:space="preserve"> por la cantidad de $</w:t>
      </w:r>
      <w:r>
        <w:rPr>
          <w:lang w:val="es-MX"/>
        </w:rPr>
        <w:t xml:space="preserve"> </w:t>
      </w:r>
      <w:r w:rsidR="00D42795">
        <w:rPr>
          <w:lang w:val="es-MX"/>
        </w:rPr>
        <w:t>2,249</w:t>
      </w:r>
      <w:r>
        <w:rPr>
          <w:lang w:val="es-MX"/>
        </w:rPr>
        <w:t>,</w:t>
      </w:r>
      <w:r w:rsidRPr="004F47D3">
        <w:rPr>
          <w:lang w:val="es-MX"/>
        </w:rPr>
        <w:t xml:space="preserve"> mismo que representa las cantidades pagadas </w:t>
      </w:r>
      <w:r>
        <w:rPr>
          <w:lang w:val="es-MX"/>
        </w:rPr>
        <w:t>a proveedores por venta de servicios que se cumplirá en el siguiente mes.</w:t>
      </w:r>
    </w:p>
    <w:p w:rsidR="0056260A"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ind w:left="723" w:firstLine="0"/>
        <w:rPr>
          <w:lang w:val="es-MX"/>
        </w:rPr>
      </w:pPr>
      <w:r w:rsidRPr="004F47D3">
        <w:rPr>
          <w:lang w:val="es-MX"/>
        </w:rPr>
        <w:t>El importe de los Bienes</w:t>
      </w:r>
      <w:r>
        <w:rPr>
          <w:lang w:val="es-MX"/>
        </w:rPr>
        <w:t xml:space="preserve"> Inmuebles </w:t>
      </w:r>
      <w:r w:rsidRPr="004F47D3">
        <w:rPr>
          <w:lang w:val="es-MX"/>
        </w:rPr>
        <w:t xml:space="preserve">al </w:t>
      </w:r>
      <w:r w:rsidR="00D42795">
        <w:rPr>
          <w:lang w:val="es-MX"/>
        </w:rPr>
        <w:t>30 de junio</w:t>
      </w:r>
      <w:r>
        <w:rPr>
          <w:lang w:val="es-MX"/>
        </w:rPr>
        <w:t xml:space="preserve"> del 2017</w:t>
      </w:r>
      <w:r w:rsidRPr="004F47D3">
        <w:rPr>
          <w:lang w:val="es-MX"/>
        </w:rPr>
        <w:t xml:space="preserve"> es de $</w:t>
      </w:r>
      <w:r>
        <w:rPr>
          <w:lang w:val="es-MX"/>
        </w:rPr>
        <w:t xml:space="preserve"> 68,220,572</w:t>
      </w:r>
      <w:r w:rsidRPr="004F47D3">
        <w:rPr>
          <w:lang w:val="es-MX"/>
        </w:rPr>
        <w:t xml:space="preserve"> mismos que se encuentran desag</w:t>
      </w:r>
      <w:r>
        <w:rPr>
          <w:lang w:val="es-MX"/>
        </w:rPr>
        <w:t>regados de la siguiente manera:</w:t>
      </w:r>
    </w:p>
    <w:p w:rsidR="0056260A" w:rsidRPr="004F47D3" w:rsidRDefault="0056260A" w:rsidP="0056260A">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w:t>
      </w:r>
      <w:proofErr w:type="spellStart"/>
      <w:r w:rsidRPr="004F47D3">
        <w:rPr>
          <w:lang w:val="es-MX"/>
        </w:rPr>
        <w:t>Xalpatlahuaya</w:t>
      </w:r>
      <w:proofErr w:type="spellEnd"/>
      <w:r w:rsidRPr="004F47D3">
        <w:rPr>
          <w:lang w:val="es-MX"/>
        </w:rPr>
        <w:t xml:space="preserve"> Municipio de Huamantla Tlaxcala mismo que no es sujeto de depreciación.</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Instalaciones es igual a $8,</w:t>
      </w:r>
      <w:r>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4F47D3" w:rsidRDefault="0056260A" w:rsidP="0056260A">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95,948,365</w:t>
      </w:r>
      <w:r w:rsidRPr="004F47D3">
        <w:rPr>
          <w:lang w:val="es-MX"/>
        </w:rPr>
        <w:t xml:space="preserve"> el cual se encuentra desagr</w:t>
      </w:r>
      <w:r>
        <w:rPr>
          <w:lang w:val="es-MX"/>
        </w:rPr>
        <w:t>egado en los siguientes rubros:</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35,118,646</w:t>
      </w:r>
      <w:r w:rsidRPr="004F47D3">
        <w:rPr>
          <w:color w:val="000000" w:themeColor="text1"/>
          <w:lang w:val="es-MX"/>
        </w:rPr>
        <w:t xml:space="preserve"> el cual equivale a los bienes muebles utilizados en oficinas administrativas y académicas para la realización de los objetivos de la Universidad.</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lastRenderedPageBreak/>
        <w:t>El saldo de la cuenta de Maquinaria, Equipos y Herramientas es igual a $</w:t>
      </w:r>
      <w:r>
        <w:rPr>
          <w:lang w:val="es-MX"/>
        </w:rPr>
        <w:t xml:space="preserve"> 1,437,475</w:t>
      </w:r>
      <w:r w:rsidRPr="004F47D3">
        <w:rPr>
          <w:lang w:val="es-MX"/>
        </w:rPr>
        <w:t>.</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71,623,365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proofErr w:type="gramStart"/>
      <w:r w:rsidRPr="004F47D3">
        <w:rPr>
          <w:color w:val="000000" w:themeColor="text1"/>
          <w:lang w:val="es-MX"/>
        </w:rPr>
        <w:t>parte</w:t>
      </w:r>
      <w:proofErr w:type="gramEnd"/>
      <w:r w:rsidRPr="004F47D3">
        <w:rPr>
          <w:color w:val="000000" w:themeColor="text1"/>
          <w:lang w:val="es-MX"/>
        </w:rPr>
        <w:t xml:space="preserve"> se incluyen $</w:t>
      </w:r>
      <w:r>
        <w:rPr>
          <w:color w:val="000000" w:themeColor="text1"/>
          <w:lang w:val="es-MX"/>
        </w:rPr>
        <w:t xml:space="preserve"> 1,976,497</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2,924,989</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56260A" w:rsidRPr="004F47D3" w:rsidRDefault="0056260A" w:rsidP="0056260A">
      <w:pPr>
        <w:pStyle w:val="ROMANOS"/>
        <w:spacing w:after="0" w:line="240" w:lineRule="exact"/>
        <w:rPr>
          <w:b/>
          <w:lang w:val="es-MX"/>
        </w:rPr>
      </w:pPr>
      <w:r w:rsidRPr="004F47D3">
        <w:rPr>
          <w:b/>
          <w:lang w:val="es-MX"/>
        </w:rPr>
        <w:tab/>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Pr="00C76F03" w:rsidRDefault="0056260A"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D42795">
        <w:rPr>
          <w:lang w:val="es-MX"/>
        </w:rPr>
        <w:t>9,247,618</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Default="00D42795" w:rsidP="00D42795">
      <w:pPr>
        <w:pStyle w:val="ROMANOS"/>
        <w:spacing w:after="0" w:line="240" w:lineRule="exact"/>
        <w:ind w:left="1083" w:firstLine="0"/>
        <w:rPr>
          <w:lang w:val="es-MX"/>
        </w:rPr>
      </w:pP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513"/>
        <w:gridCol w:w="1559"/>
      </w:tblGrid>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PROEXOEES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5,569,355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FAM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339,823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PROFOCIE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145,957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13,266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ESTIMULOS A LA INNOVACIÓN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7,683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PROGRAMA DE FORTALECIMIENTO DE LA CALIDAD EDUCATIVA PFC</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2,061,071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PLASTICOS Y DECORADOS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550,183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METAPOL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11,485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lastRenderedPageBreak/>
              <w:t>PROVEEDORES DEL PROYECTO MIRACLE BUSINESS INTERNACIONAL SA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55,068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11,399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ERIC SENEN GALINDO GAMEZ</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5,422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CIA. EL SOL DE TLAXCALA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18,000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ARTURO AGUIRRE TLALOLINI</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3,572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CENTRAL PAPELEREA DE APIZACO,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23,091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OSVALDO GARCIA CORONA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62,124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FERROTLAPALERIA CASA GIL,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674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GABRIELA MUÑOZ MORENO</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3,916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LUIS FERNANDO SANTOS DAVILA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38,372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CONSTRUCTORA E INMOBILIAIRA OMIRSA,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6,137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SASA SOLUCIONES DE AUTOSERVICIOS Y SERVICIOS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24,140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METAPOL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30,434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 DE RECURSOS DE FONDO MIXTO</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125,865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 DE IMJUVE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9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ALFREDO BARRUECOS LIMA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4,930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JOSE LUIS MENESES CAMPECH</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6,635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ISRAEL LOPEZ ALVAREZ</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2,824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n-US"/>
              </w:rPr>
            </w:pPr>
            <w:r w:rsidRPr="00D42795">
              <w:rPr>
                <w:sz w:val="14"/>
                <w:szCs w:val="18"/>
                <w:lang w:val="en-US"/>
              </w:rPr>
              <w:t>EVOLUTION LOOK,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n-US"/>
              </w:rPr>
              <w:t xml:space="preserve">      </w:t>
            </w:r>
            <w:r w:rsidRPr="00D42795">
              <w:rPr>
                <w:sz w:val="14"/>
                <w:szCs w:val="18"/>
                <w:lang w:val="es-MX"/>
              </w:rPr>
              <w:t xml:space="preserve">17,895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HECTOR ARELLANO RIVERA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20,344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PROVEEDORA DICSA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80,886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SISTEMAS EMPRESARIALES DABO,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1,549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BERNARDO HERNANDEZ MONTES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5,510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ind w:firstLine="0"/>
              <w:rPr>
                <w:b/>
                <w:sz w:val="14"/>
                <w:szCs w:val="18"/>
                <w:lang w:val="es-MX"/>
              </w:rPr>
            </w:pPr>
            <w:r w:rsidRPr="00D42795">
              <w:rPr>
                <w:b/>
                <w:sz w:val="14"/>
                <w:szCs w:val="18"/>
                <w:lang w:val="es-MX"/>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b/>
                <w:sz w:val="14"/>
                <w:szCs w:val="18"/>
                <w:lang w:val="es-MX"/>
              </w:rPr>
            </w:pPr>
            <w:r w:rsidRPr="00D42795">
              <w:rPr>
                <w:b/>
                <w:sz w:val="14"/>
                <w:szCs w:val="18"/>
                <w:lang w:val="es-MX"/>
              </w:rPr>
              <w:t>9,247,618</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numPr>
          <w:ilvl w:val="0"/>
          <w:numId w:val="9"/>
        </w:numPr>
        <w:spacing w:after="0" w:line="240" w:lineRule="exact"/>
        <w:rPr>
          <w:lang w:val="es-MX"/>
        </w:rPr>
      </w:pPr>
      <w:r w:rsidRPr="004F47D3">
        <w:rPr>
          <w:lang w:val="es-MX"/>
        </w:rPr>
        <w:t>Por otro lado, en el rubro de Acreedores Diversos existe un saldo de $</w:t>
      </w:r>
      <w:r>
        <w:rPr>
          <w:lang w:val="es-MX"/>
        </w:rPr>
        <w:t xml:space="preserve"> </w:t>
      </w:r>
      <w:r w:rsidR="00D42795">
        <w:rPr>
          <w:lang w:val="es-MX"/>
        </w:rPr>
        <w:t>2,303,373</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56260A" w:rsidRPr="004F47D3" w:rsidRDefault="0056260A" w:rsidP="0056260A">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56260A" w:rsidRPr="005F7AFE" w:rsidTr="00EA12CF">
        <w:trPr>
          <w:trHeight w:val="375"/>
        </w:trPr>
        <w:tc>
          <w:tcPr>
            <w:tcW w:w="4536" w:type="dxa"/>
            <w:noWrap/>
          </w:tcPr>
          <w:p w:rsidR="0056260A" w:rsidRPr="005F7AFE" w:rsidRDefault="0056260A" w:rsidP="00EA12CF">
            <w:pPr>
              <w:pStyle w:val="ROMANOS"/>
              <w:spacing w:after="0" w:line="240" w:lineRule="exact"/>
              <w:jc w:val="center"/>
              <w:rPr>
                <w:b/>
              </w:rPr>
            </w:pPr>
            <w:r w:rsidRPr="005F7AFE">
              <w:rPr>
                <w:b/>
              </w:rPr>
              <w:t>Concepto</w:t>
            </w:r>
          </w:p>
        </w:tc>
        <w:tc>
          <w:tcPr>
            <w:tcW w:w="2977" w:type="dxa"/>
            <w:noWrap/>
          </w:tcPr>
          <w:p w:rsidR="0056260A" w:rsidRDefault="0056260A" w:rsidP="00EA12CF">
            <w:pPr>
              <w:pStyle w:val="Texto"/>
              <w:spacing w:after="0" w:line="240" w:lineRule="exact"/>
              <w:ind w:firstLine="0"/>
              <w:jc w:val="center"/>
              <w:rPr>
                <w:b/>
                <w:szCs w:val="18"/>
                <w:lang w:val="es-MX"/>
              </w:rPr>
            </w:pPr>
            <w:r w:rsidRPr="004F47D3">
              <w:rPr>
                <w:b/>
                <w:szCs w:val="18"/>
                <w:lang w:val="es-MX"/>
              </w:rPr>
              <w:t xml:space="preserve">Saldos al </w:t>
            </w:r>
            <w:r w:rsidR="00D42795">
              <w:rPr>
                <w:b/>
                <w:szCs w:val="18"/>
                <w:lang w:val="es-MX"/>
              </w:rPr>
              <w:t>30 de junio</w:t>
            </w:r>
            <w:r>
              <w:rPr>
                <w:b/>
                <w:szCs w:val="18"/>
                <w:lang w:val="es-MX"/>
              </w:rPr>
              <w:t xml:space="preserve"> del 2017</w:t>
            </w:r>
          </w:p>
          <w:p w:rsidR="0056260A" w:rsidRPr="005F7AFE" w:rsidRDefault="0056260A" w:rsidP="00EA12CF">
            <w:pPr>
              <w:pStyle w:val="ROMANOS"/>
              <w:spacing w:after="0" w:line="240" w:lineRule="exact"/>
            </w:pPr>
          </w:p>
        </w:tc>
      </w:tr>
      <w:tr w:rsidR="0056260A" w:rsidRPr="005F7AFE" w:rsidTr="00EA12CF">
        <w:trPr>
          <w:trHeight w:val="375"/>
        </w:trPr>
        <w:tc>
          <w:tcPr>
            <w:tcW w:w="4536" w:type="dxa"/>
            <w:noWrap/>
            <w:hideMark/>
          </w:tcPr>
          <w:p w:rsidR="0056260A" w:rsidRPr="005F7AFE" w:rsidRDefault="0056260A" w:rsidP="00D42795">
            <w:pPr>
              <w:pStyle w:val="ROMANOS"/>
              <w:spacing w:after="0" w:line="240" w:lineRule="exact"/>
              <w:jc w:val="left"/>
            </w:pPr>
            <w:r>
              <w:t>Tramites de registro de cedula y título ante Dirección General de Profesiones</w:t>
            </w:r>
          </w:p>
        </w:tc>
        <w:tc>
          <w:tcPr>
            <w:tcW w:w="2977" w:type="dxa"/>
            <w:noWrap/>
            <w:hideMark/>
          </w:tcPr>
          <w:p w:rsidR="0056260A" w:rsidRPr="005F7AFE" w:rsidRDefault="00D42795" w:rsidP="00EA12CF">
            <w:pPr>
              <w:pStyle w:val="ROMANOS"/>
              <w:spacing w:after="0" w:line="240" w:lineRule="exact"/>
              <w:jc w:val="right"/>
            </w:pPr>
            <w:r>
              <w:t>545,499</w:t>
            </w:r>
            <w:r w:rsidR="0056260A" w:rsidRPr="005F7AFE">
              <w:t xml:space="preserve"> </w:t>
            </w:r>
          </w:p>
        </w:tc>
      </w:tr>
      <w:tr w:rsidR="0056260A" w:rsidRPr="005F7AFE" w:rsidTr="00EA12CF">
        <w:trPr>
          <w:trHeight w:val="375"/>
        </w:trPr>
        <w:tc>
          <w:tcPr>
            <w:tcW w:w="4536" w:type="dxa"/>
            <w:noWrap/>
          </w:tcPr>
          <w:p w:rsidR="0056260A" w:rsidRDefault="0056260A" w:rsidP="00EA12CF">
            <w:pPr>
              <w:pStyle w:val="ROMANOS"/>
              <w:spacing w:after="0" w:line="240" w:lineRule="exact"/>
            </w:pPr>
            <w:r>
              <w:t xml:space="preserve">Prestaciones pendientes de pago </w:t>
            </w:r>
          </w:p>
        </w:tc>
        <w:tc>
          <w:tcPr>
            <w:tcW w:w="2977" w:type="dxa"/>
            <w:noWrap/>
          </w:tcPr>
          <w:p w:rsidR="0056260A" w:rsidRPr="005F7AFE" w:rsidRDefault="00D42795" w:rsidP="00EA12CF">
            <w:pPr>
              <w:pStyle w:val="ROMANOS"/>
              <w:spacing w:after="0" w:line="240" w:lineRule="exact"/>
              <w:jc w:val="right"/>
            </w:pPr>
            <w:r>
              <w:t>253,801</w:t>
            </w:r>
          </w:p>
        </w:tc>
      </w:tr>
      <w:tr w:rsidR="0056260A" w:rsidRPr="005F7AFE" w:rsidTr="00EA12CF">
        <w:trPr>
          <w:trHeight w:val="375"/>
        </w:trPr>
        <w:tc>
          <w:tcPr>
            <w:tcW w:w="4536" w:type="dxa"/>
            <w:noWrap/>
          </w:tcPr>
          <w:p w:rsidR="0056260A" w:rsidRDefault="0056260A" w:rsidP="00EA12CF">
            <w:pPr>
              <w:pStyle w:val="ROMANOS"/>
              <w:spacing w:after="0" w:line="240" w:lineRule="exact"/>
            </w:pPr>
            <w:r>
              <w:t>Cuota Sindical</w:t>
            </w:r>
          </w:p>
        </w:tc>
        <w:tc>
          <w:tcPr>
            <w:tcW w:w="2977" w:type="dxa"/>
            <w:noWrap/>
          </w:tcPr>
          <w:p w:rsidR="0056260A" w:rsidRDefault="00D42795" w:rsidP="00EA12CF">
            <w:pPr>
              <w:pStyle w:val="ROMANOS"/>
              <w:spacing w:after="0" w:line="240" w:lineRule="exact"/>
              <w:jc w:val="right"/>
            </w:pPr>
            <w:r>
              <w:t>90,052</w:t>
            </w:r>
          </w:p>
        </w:tc>
      </w:tr>
      <w:tr w:rsidR="0056260A" w:rsidRPr="005F7AFE" w:rsidTr="00EA12CF">
        <w:trPr>
          <w:trHeight w:val="375"/>
        </w:trPr>
        <w:tc>
          <w:tcPr>
            <w:tcW w:w="4536" w:type="dxa"/>
            <w:noWrap/>
          </w:tcPr>
          <w:p w:rsidR="0056260A" w:rsidRDefault="0056260A" w:rsidP="00EA12CF">
            <w:pPr>
              <w:pStyle w:val="ROMANOS"/>
              <w:spacing w:after="0" w:line="240" w:lineRule="exact"/>
            </w:pPr>
            <w:r>
              <w:t>Caja Libertad</w:t>
            </w:r>
          </w:p>
        </w:tc>
        <w:tc>
          <w:tcPr>
            <w:tcW w:w="2977" w:type="dxa"/>
            <w:noWrap/>
          </w:tcPr>
          <w:p w:rsidR="00D42795" w:rsidRDefault="00D42795" w:rsidP="00D42795">
            <w:pPr>
              <w:pStyle w:val="ROMANOS"/>
              <w:spacing w:after="0" w:line="240" w:lineRule="exact"/>
              <w:jc w:val="right"/>
            </w:pPr>
            <w:r>
              <w:t>42,781</w:t>
            </w:r>
          </w:p>
        </w:tc>
      </w:tr>
      <w:tr w:rsidR="00D42795" w:rsidRPr="005F7AFE" w:rsidTr="00EA12CF">
        <w:trPr>
          <w:trHeight w:val="375"/>
        </w:trPr>
        <w:tc>
          <w:tcPr>
            <w:tcW w:w="4536" w:type="dxa"/>
            <w:noWrap/>
          </w:tcPr>
          <w:p w:rsidR="00D42795" w:rsidRDefault="00D42795" w:rsidP="00EA12CF">
            <w:pPr>
              <w:pStyle w:val="ROMANOS"/>
              <w:spacing w:after="0" w:line="240" w:lineRule="exact"/>
            </w:pPr>
            <w:r>
              <w:t xml:space="preserve">Ma. Pilar León </w:t>
            </w:r>
            <w:proofErr w:type="spellStart"/>
            <w:r>
              <w:t>Cuamatzi</w:t>
            </w:r>
            <w:proofErr w:type="spellEnd"/>
          </w:p>
        </w:tc>
        <w:tc>
          <w:tcPr>
            <w:tcW w:w="2977" w:type="dxa"/>
            <w:noWrap/>
          </w:tcPr>
          <w:p w:rsidR="00D42795" w:rsidRDefault="00D42795" w:rsidP="00D42795">
            <w:pPr>
              <w:pStyle w:val="ROMANOS"/>
              <w:spacing w:after="0" w:line="240" w:lineRule="exact"/>
              <w:jc w:val="right"/>
            </w:pPr>
            <w:r>
              <w:t>5,161</w:t>
            </w:r>
          </w:p>
        </w:tc>
      </w:tr>
      <w:tr w:rsidR="00D42795" w:rsidRPr="005F7AFE" w:rsidTr="00EA12CF">
        <w:trPr>
          <w:trHeight w:val="375"/>
        </w:trPr>
        <w:tc>
          <w:tcPr>
            <w:tcW w:w="4536" w:type="dxa"/>
            <w:noWrap/>
          </w:tcPr>
          <w:p w:rsidR="00D42795" w:rsidRDefault="00D42795" w:rsidP="00EA12CF">
            <w:pPr>
              <w:pStyle w:val="ROMANOS"/>
              <w:spacing w:after="0" w:line="240" w:lineRule="exact"/>
            </w:pPr>
            <w:r>
              <w:t>Alejandra Varela Huerta</w:t>
            </w:r>
          </w:p>
        </w:tc>
        <w:tc>
          <w:tcPr>
            <w:tcW w:w="2977" w:type="dxa"/>
            <w:noWrap/>
          </w:tcPr>
          <w:p w:rsidR="00D42795" w:rsidRDefault="00D42795" w:rsidP="00D42795">
            <w:pPr>
              <w:pStyle w:val="ROMANOS"/>
              <w:spacing w:after="0" w:line="240" w:lineRule="exact"/>
              <w:jc w:val="right"/>
            </w:pPr>
            <w:r>
              <w:t>2,227</w:t>
            </w:r>
          </w:p>
        </w:tc>
      </w:tr>
      <w:tr w:rsidR="00D42795" w:rsidRPr="005F7AFE" w:rsidTr="00EA12CF">
        <w:trPr>
          <w:trHeight w:val="375"/>
        </w:trPr>
        <w:tc>
          <w:tcPr>
            <w:tcW w:w="4536" w:type="dxa"/>
            <w:noWrap/>
          </w:tcPr>
          <w:p w:rsidR="00D42795" w:rsidRDefault="00D42795" w:rsidP="00D42795">
            <w:pPr>
              <w:pStyle w:val="ROMANOS"/>
              <w:spacing w:after="0" w:line="240" w:lineRule="exact"/>
            </w:pPr>
            <w:r>
              <w:t>Secretaría de Planeación y Finanzas GET</w:t>
            </w:r>
          </w:p>
        </w:tc>
        <w:tc>
          <w:tcPr>
            <w:tcW w:w="2977" w:type="dxa"/>
            <w:noWrap/>
          </w:tcPr>
          <w:p w:rsidR="00D42795" w:rsidRDefault="00D42795" w:rsidP="00D42795">
            <w:pPr>
              <w:pStyle w:val="ROMANOS"/>
              <w:spacing w:after="0" w:line="240" w:lineRule="exact"/>
              <w:jc w:val="right"/>
            </w:pPr>
            <w:r>
              <w:t>1,363,852</w:t>
            </w:r>
          </w:p>
        </w:tc>
      </w:tr>
    </w:tbl>
    <w:p w:rsidR="0056260A" w:rsidRDefault="0056260A" w:rsidP="0056260A">
      <w:pPr>
        <w:pStyle w:val="ROMANOS"/>
        <w:spacing w:after="0" w:line="240" w:lineRule="exact"/>
        <w:ind w:left="0" w:firstLine="0"/>
        <w:rPr>
          <w:lang w:val="es-MX"/>
        </w:rPr>
      </w:pPr>
    </w:p>
    <w:tbl>
      <w:tblPr>
        <w:tblW w:w="12020" w:type="dxa"/>
        <w:tblLook w:val="04A0" w:firstRow="1" w:lastRow="0" w:firstColumn="1" w:lastColumn="0" w:noHBand="0" w:noVBand="1"/>
      </w:tblPr>
      <w:tblGrid>
        <w:gridCol w:w="9300"/>
        <w:gridCol w:w="460"/>
        <w:gridCol w:w="2260"/>
      </w:tblGrid>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bl>
    <w:p w:rsidR="0056260A" w:rsidRPr="004F47D3"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D42795">
        <w:rPr>
          <w:lang w:val="es-MX"/>
        </w:rPr>
        <w:t>30 de junio</w:t>
      </w:r>
      <w:r>
        <w:rPr>
          <w:lang w:val="es-MX"/>
        </w:rPr>
        <w:t xml:space="preserve"> de 2017</w:t>
      </w:r>
      <w:r w:rsidR="00C92324">
        <w:rPr>
          <w:lang w:val="es-MX"/>
        </w:rPr>
        <w:t xml:space="preserve"> son por la cantidad de</w:t>
      </w:r>
      <w:r w:rsidRPr="004F47D3">
        <w:rPr>
          <w:lang w:val="es-MX"/>
        </w:rPr>
        <w:t xml:space="preserve"> $</w:t>
      </w:r>
      <w:r>
        <w:rPr>
          <w:lang w:val="es-MX"/>
        </w:rPr>
        <w:t xml:space="preserve"> </w:t>
      </w:r>
      <w:r w:rsidR="00C92324">
        <w:rPr>
          <w:lang w:val="es-MX"/>
        </w:rPr>
        <w:t>9,392,809</w:t>
      </w:r>
      <w:r>
        <w:rPr>
          <w:lang w:val="es-MX"/>
        </w:rPr>
        <w:t xml:space="preserve">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4,185,000</w:t>
      </w:r>
    </w:p>
    <w:p w:rsidR="0056260A" w:rsidRDefault="0056260A" w:rsidP="0056260A">
      <w:pPr>
        <w:pStyle w:val="ROMANOS"/>
        <w:numPr>
          <w:ilvl w:val="0"/>
          <w:numId w:val="10"/>
        </w:numPr>
        <w:spacing w:after="0" w:line="240" w:lineRule="exact"/>
        <w:rPr>
          <w:lang w:val="es-MX"/>
        </w:rPr>
      </w:pPr>
      <w:r w:rsidRPr="004F47D3">
        <w:rPr>
          <w:lang w:val="es-MX"/>
        </w:rPr>
        <w:lastRenderedPageBreak/>
        <w:t>Los Recursos Estatales por $</w:t>
      </w:r>
      <w:r>
        <w:rPr>
          <w:lang w:val="es-MX"/>
        </w:rPr>
        <w:t xml:space="preserve"> </w:t>
      </w:r>
      <w:r w:rsidR="00C92324">
        <w:rPr>
          <w:lang w:val="es-MX"/>
        </w:rPr>
        <w:t>13,822,888</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C92324">
        <w:rPr>
          <w:lang w:val="es-MX"/>
        </w:rPr>
        <w:t>2,358,548</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Pr="004F47D3" w:rsidRDefault="0056260A" w:rsidP="0056260A">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C92324">
        <w:rPr>
          <w:lang w:val="es-MX"/>
        </w:rPr>
        <w:t>145,812</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EA12CF">
        <w:trPr>
          <w:trHeight w:val="375"/>
        </w:trPr>
        <w:tc>
          <w:tcPr>
            <w:tcW w:w="8783"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Pr>
          <w:lang w:val="es-MX"/>
        </w:rPr>
        <w:t>8</w:t>
      </w:r>
      <w:r w:rsidR="00C92324">
        <w:rPr>
          <w:lang w:val="es-MX"/>
        </w:rPr>
        <w:t>2</w:t>
      </w:r>
      <w:r>
        <w:rPr>
          <w:lang w:val="es-MX"/>
        </w:rPr>
        <w:t>.00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13</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419,196 </w:t>
      </w:r>
      <w:r w:rsidRPr="004D2E6E">
        <w:rPr>
          <w:lang w:val="es-MX"/>
        </w:rPr>
        <w:t>d</w:t>
      </w:r>
      <w:r w:rsidRPr="004F47D3">
        <w:rPr>
          <w:lang w:val="es-MX"/>
        </w:rPr>
        <w:t xml:space="preserve">urante el </w:t>
      </w:r>
      <w:r>
        <w:rPr>
          <w:lang w:val="es-MX"/>
        </w:rPr>
        <w:t>primer trimestre de 2017</w:t>
      </w:r>
      <w:r w:rsidRPr="004F47D3">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4F47D3">
        <w:rPr>
          <w:lang w:val="es-MX"/>
        </w:rPr>
        <w:t xml:space="preserve">Adquisiciones de mobiliario, equipo, instalaciones y </w:t>
      </w:r>
      <w:r>
        <w:rPr>
          <w:lang w:val="es-MX"/>
        </w:rPr>
        <w:t>software</w:t>
      </w:r>
      <w:r w:rsidRPr="004F47D3">
        <w:rPr>
          <w:lang w:val="es-MX"/>
        </w:rPr>
        <w:t xml:space="preserve">, así como de instalaciones por </w:t>
      </w:r>
      <w:r w:rsidRPr="004D2E6E">
        <w:rPr>
          <w:lang w:val="es-MX"/>
        </w:rPr>
        <w:t xml:space="preserve">$ </w:t>
      </w:r>
      <w:r>
        <w:rPr>
          <w:lang w:val="es-MX"/>
        </w:rPr>
        <w:t>419,196</w:t>
      </w:r>
    </w:p>
    <w:p w:rsidR="0056260A"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por un importe de $ 205,054</w:t>
      </w:r>
      <w:r w:rsidRPr="004F47D3">
        <w:rPr>
          <w:lang w:val="es-MX"/>
        </w:rPr>
        <w:t xml:space="preserve"> por concepto de las afectaciones contables derivadas </w:t>
      </w:r>
      <w:r>
        <w:rPr>
          <w:lang w:val="es-MX"/>
        </w:rPr>
        <w:t xml:space="preserve">por la aplicación de gastos para asistir al encuentro deportivo universitario, </w:t>
      </w:r>
      <w:r w:rsidRPr="004F47D3">
        <w:rPr>
          <w:lang w:val="es-MX"/>
        </w:rPr>
        <w:t>se creó durante 2014 un Fondo de Reserva para Seguridad Social por $1,071,272 mismo que al presente año no ha sufrido modificaciones.</w:t>
      </w:r>
    </w:p>
    <w:p w:rsidR="0010379A" w:rsidRPr="004F47D3" w:rsidRDefault="0010379A" w:rsidP="0056260A">
      <w:pPr>
        <w:pStyle w:val="ROMANOS"/>
        <w:numPr>
          <w:ilvl w:val="0"/>
          <w:numId w:val="13"/>
        </w:numPr>
        <w:spacing w:after="0" w:line="240" w:lineRule="exact"/>
        <w:rPr>
          <w:lang w:val="es-MX"/>
        </w:rPr>
      </w:pPr>
      <w:r>
        <w:rPr>
          <w:lang w:val="es-MX"/>
        </w:rPr>
        <w:t>Durante el segundo trimestre no se realizaron adquisiciones de bienes muebles.</w:t>
      </w: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nológica de Tlaxcala obtuvo un déficit</w:t>
      </w:r>
      <w:r w:rsidRPr="00950876">
        <w:rPr>
          <w:lang w:val="es-MX"/>
        </w:rPr>
        <w:t xml:space="preserve"> acumulado por la cantidad de $ </w:t>
      </w:r>
      <w:r w:rsidR="0010379A">
        <w:rPr>
          <w:lang w:val="es-MX"/>
        </w:rPr>
        <w:t>4,808,300</w:t>
      </w:r>
      <w:r w:rsidRPr="00950876">
        <w:rPr>
          <w:lang w:val="es-MX"/>
        </w:rPr>
        <w:t xml:space="preserve"> al </w:t>
      </w:r>
      <w:r w:rsidR="0010379A">
        <w:rPr>
          <w:lang w:val="es-MX"/>
        </w:rPr>
        <w:t>30 de junio</w:t>
      </w:r>
      <w:r w:rsidRPr="00950876">
        <w:rPr>
          <w:lang w:val="es-MX"/>
        </w:rPr>
        <w:t xml:space="preserve"> de 2017. </w:t>
      </w:r>
    </w:p>
    <w:p w:rsidR="0010379A" w:rsidRDefault="0010379A" w:rsidP="0010379A">
      <w:pPr>
        <w:pStyle w:val="ROMANOS"/>
        <w:spacing w:after="0" w:line="240" w:lineRule="exact"/>
        <w:rPr>
          <w:lang w:val="es-MX"/>
        </w:rPr>
      </w:pPr>
    </w:p>
    <w:p w:rsidR="0010379A" w:rsidRDefault="0010379A" w:rsidP="0010379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10379A" w:rsidRPr="00950876" w:rsidRDefault="0010379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417"/>
        <w:gridCol w:w="1417"/>
      </w:tblGrid>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2013</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56260A" w:rsidRDefault="00D270B6" w:rsidP="00EA12CF">
            <w:pPr>
              <w:pStyle w:val="Texto"/>
              <w:spacing w:after="0" w:line="240" w:lineRule="exact"/>
              <w:ind w:firstLine="0"/>
              <w:jc w:val="right"/>
              <w:rPr>
                <w:szCs w:val="18"/>
                <w:lang w:val="es-MX"/>
              </w:rPr>
            </w:pPr>
            <w:r>
              <w:rPr>
                <w:szCs w:val="18"/>
                <w:lang w:val="es-MX"/>
              </w:rPr>
              <w:t>2,463,354</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6,368,656</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56260A" w:rsidRDefault="00D270B6" w:rsidP="00EA12CF">
            <w:pPr>
              <w:pStyle w:val="Texto"/>
              <w:spacing w:after="0" w:line="240" w:lineRule="exact"/>
              <w:ind w:firstLine="0"/>
              <w:jc w:val="right"/>
              <w:rPr>
                <w:szCs w:val="18"/>
                <w:lang w:val="es-MX"/>
              </w:rPr>
            </w:pPr>
            <w:r>
              <w:rPr>
                <w:szCs w:val="18"/>
                <w:lang w:val="es-MX"/>
              </w:rPr>
              <w:t>9,285,720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28,064,461</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56260A" w:rsidRDefault="00D270B6" w:rsidP="00EA12CF">
            <w:pPr>
              <w:pStyle w:val="Texto"/>
              <w:spacing w:after="0" w:line="240" w:lineRule="exact"/>
              <w:ind w:firstLine="0"/>
              <w:jc w:val="right"/>
              <w:rPr>
                <w:szCs w:val="18"/>
                <w:lang w:val="es-MX"/>
              </w:rPr>
            </w:pPr>
            <w:r>
              <w:rPr>
                <w:szCs w:val="18"/>
                <w:lang w:val="es-MX"/>
              </w:rPr>
              <w:t>11,749,074</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34,453,367</w:t>
            </w:r>
          </w:p>
        </w:tc>
      </w:tr>
    </w:tbl>
    <w:p w:rsidR="0056260A" w:rsidRPr="004F47D3" w:rsidRDefault="0056260A" w:rsidP="0056260A">
      <w:pPr>
        <w:pStyle w:val="Texto"/>
        <w:spacing w:after="0" w:line="240" w:lineRule="exact"/>
        <w:ind w:firstLine="0"/>
        <w:rPr>
          <w:szCs w:val="18"/>
          <w:lang w:val="es-MX"/>
        </w:rPr>
      </w:pPr>
    </w:p>
    <w:p w:rsidR="0056260A" w:rsidRPr="004F47D3" w:rsidRDefault="0056260A" w:rsidP="0056260A">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sidR="0010379A">
        <w:rPr>
          <w:lang w:val="es-MX"/>
        </w:rPr>
        <w:t>junio</w:t>
      </w:r>
      <w:r>
        <w:rPr>
          <w:lang w:val="es-MX"/>
        </w:rPr>
        <w:t xml:space="preserve"> de 2017</w:t>
      </w:r>
      <w:r w:rsidRPr="004F47D3">
        <w:rPr>
          <w:lang w:val="es-MX"/>
        </w:rPr>
        <w:t xml:space="preserve"> han sido de $</w:t>
      </w:r>
      <w:r>
        <w:rPr>
          <w:lang w:val="es-MX"/>
        </w:rPr>
        <w:t xml:space="preserve"> 419,196</w:t>
      </w:r>
      <w:r w:rsidRPr="004F47D3">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56260A" w:rsidP="00EA12CF">
            <w:pPr>
              <w:jc w:val="right"/>
              <w:rPr>
                <w:rFonts w:ascii="Arial" w:hAnsi="Arial" w:cs="Arial"/>
                <w:color w:val="000000"/>
                <w:sz w:val="18"/>
                <w:szCs w:val="18"/>
              </w:rPr>
            </w:pPr>
            <w:r>
              <w:rPr>
                <w:rFonts w:ascii="Arial" w:hAnsi="Arial" w:cs="Arial"/>
                <w:color w:val="000000"/>
                <w:sz w:val="18"/>
                <w:szCs w:val="18"/>
              </w:rPr>
              <w:t>35,053,194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56260A" w:rsidP="00EA12CF">
            <w:pPr>
              <w:jc w:val="right"/>
              <w:rPr>
                <w:rFonts w:ascii="Arial" w:hAnsi="Arial" w:cs="Arial"/>
                <w:color w:val="000000"/>
                <w:sz w:val="18"/>
                <w:szCs w:val="18"/>
              </w:rPr>
            </w:pPr>
            <w:r>
              <w:rPr>
                <w:rFonts w:ascii="Arial" w:hAnsi="Arial" w:cs="Arial"/>
                <w:color w:val="000000"/>
                <w:sz w:val="18"/>
                <w:szCs w:val="18"/>
              </w:rPr>
              <w:t>65,450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56260A" w:rsidP="00EA12CF">
            <w:pPr>
              <w:jc w:val="right"/>
              <w:rPr>
                <w:rFonts w:ascii="Arial" w:hAnsi="Arial" w:cs="Arial"/>
                <w:color w:val="000000"/>
                <w:sz w:val="18"/>
                <w:szCs w:val="18"/>
              </w:rPr>
            </w:pPr>
            <w:r>
              <w:rPr>
                <w:rFonts w:ascii="Arial" w:hAnsi="Arial" w:cs="Arial"/>
                <w:color w:val="000000"/>
                <w:sz w:val="18"/>
                <w:szCs w:val="18"/>
              </w:rPr>
              <w:t>35,472,390</w:t>
            </w:r>
          </w:p>
        </w:tc>
      </w:tr>
      <w:tr w:rsidR="0056260A" w:rsidRPr="004F47D3" w:rsidTr="00EA12CF">
        <w:trPr>
          <w:trHeight w:val="390"/>
        </w:trPr>
        <w:tc>
          <w:tcPr>
            <w:tcW w:w="7371" w:type="dxa"/>
            <w:shd w:val="clear" w:color="auto" w:fill="auto"/>
            <w:noWrap/>
            <w:vAlign w:val="bottom"/>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71,623,366</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5,741,365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1,437,475</w:t>
            </w:r>
          </w:p>
        </w:tc>
      </w:tr>
      <w:tr w:rsidR="0056260A" w:rsidRPr="004F47D3" w:rsidTr="00EA12CF">
        <w:trPr>
          <w:trHeight w:val="390"/>
        </w:trPr>
        <w:tc>
          <w:tcPr>
            <w:tcW w:w="7371" w:type="dxa"/>
            <w:tcBorders>
              <w:right w:val="single" w:sz="4" w:space="0" w:color="auto"/>
            </w:tcBorders>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1,976,497</w:t>
            </w:r>
          </w:p>
        </w:tc>
      </w:tr>
      <w:tr w:rsidR="0056260A" w:rsidRPr="004F47D3" w:rsidTr="00EA12CF">
        <w:trPr>
          <w:trHeight w:val="390"/>
        </w:trPr>
        <w:tc>
          <w:tcPr>
            <w:tcW w:w="7371" w:type="dxa"/>
            <w:tcBorders>
              <w:right w:val="single" w:sz="4" w:space="0" w:color="auto"/>
            </w:tcBorders>
            <w:shd w:val="clear" w:color="auto" w:fill="auto"/>
            <w:noWrap/>
            <w:vAlign w:val="bottom"/>
          </w:tcPr>
          <w:p w:rsidR="0056260A" w:rsidRPr="004F47D3" w:rsidRDefault="0056260A" w:rsidP="00EA12CF">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2,571,244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353,746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2,924,990</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lastRenderedPageBreak/>
        <w:t>3.</w:t>
      </w:r>
      <w:r w:rsidRPr="004F47D3">
        <w:rPr>
          <w:lang w:val="es-MX"/>
        </w:rPr>
        <w:tab/>
        <w:t xml:space="preserve">Conciliación de los Flujos de Efectivo Netos de las Actividades de Operación y la cuenta de Ahorro/Desahorro antes de Rubros Extraordinarios. A </w:t>
      </w:r>
      <w:proofErr w:type="gramStart"/>
      <w:r w:rsidRPr="004F47D3">
        <w:rPr>
          <w:lang w:val="es-MX"/>
        </w:rPr>
        <w:t>continuación</w:t>
      </w:r>
      <w:proofErr w:type="gramEnd"/>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2016</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b/>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22,873,972</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rPr>
          <w:rFonts w:ascii="Soberana Sans Light" w:hAnsi="Soberana Sans Light"/>
          <w:sz w:val="22"/>
          <w:szCs w:val="22"/>
          <w:lang w:val="es-MX"/>
        </w:rPr>
      </w:pPr>
    </w:p>
    <w:p w:rsidR="0056260A" w:rsidRDefault="0056260A" w:rsidP="0056260A">
      <w:pPr>
        <w:pStyle w:val="Texto"/>
        <w:spacing w:after="0" w:line="240" w:lineRule="exact"/>
        <w:rPr>
          <w:rFonts w:ascii="Soberana Sans Light" w:hAnsi="Soberana Sans Light"/>
          <w:sz w:val="22"/>
          <w:szCs w:val="22"/>
          <w:lang w:val="es-MX"/>
        </w:rPr>
      </w:pPr>
    </w:p>
    <w:p w:rsidR="0056260A" w:rsidRDefault="00010B4F" w:rsidP="0056260A">
      <w:pPr>
        <w:pStyle w:val="Texto"/>
        <w:spacing w:after="0" w:line="240" w:lineRule="exact"/>
        <w:ind w:firstLine="0"/>
        <w:jc w:val="center"/>
        <w:rPr>
          <w:rFonts w:ascii="Soberana Sans Light" w:hAnsi="Soberana Sans Light"/>
          <w:sz w:val="22"/>
          <w:szCs w:val="22"/>
        </w:rPr>
      </w:pPr>
      <w:r>
        <w:rPr>
          <w:noProof/>
          <w:szCs w:val="18"/>
          <w:lang w:val="es-MX" w:eastAsia="es-MX"/>
        </w:rPr>
        <w:lastRenderedPageBreak/>
        <w:object w:dxaOrig="1440" w:dyaOrig="1440">
          <v:shape id="_x0000_s1117" type="#_x0000_t75" style="position:absolute;left:0;text-align:left;margin-left:5.35pt;margin-top:35.6pt;width:719.9pt;height:270pt;z-index:251691008">
            <v:imagedata r:id="rId24" o:title=""/>
            <w10:wrap type="topAndBottom"/>
          </v:shape>
          <o:OLEObject Type="Embed" ProgID="Excel.Sheet.12" ShapeID="_x0000_s1117" DrawAspect="Content" ObjectID="_1560935012" r:id="rId25"/>
        </w:object>
      </w:r>
    </w:p>
    <w:p w:rsidR="0056260A" w:rsidRDefault="00C913FB" w:rsidP="0056260A">
      <w:pPr>
        <w:pStyle w:val="Texto"/>
        <w:spacing w:after="0" w:line="240" w:lineRule="exact"/>
        <w:ind w:firstLine="0"/>
        <w:jc w:val="center"/>
        <w:rPr>
          <w:rFonts w:ascii="Soberana Sans Light" w:hAnsi="Soberana Sans Light"/>
          <w:sz w:val="22"/>
          <w:szCs w:val="22"/>
        </w:rPr>
      </w:pPr>
      <w:r>
        <w:rPr>
          <w:rFonts w:ascii="Soberana Sans Light" w:hAnsi="Soberana Sans Light"/>
          <w:sz w:val="22"/>
          <w:szCs w:val="22"/>
        </w:rPr>
        <w:t>-</w:t>
      </w:r>
    </w:p>
    <w:p w:rsidR="0056260A" w:rsidRDefault="0056260A"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6260A" w:rsidRDefault="00010B4F" w:rsidP="0056260A">
      <w:pPr>
        <w:pStyle w:val="Texto"/>
        <w:spacing w:after="0" w:line="240" w:lineRule="exact"/>
        <w:ind w:firstLine="0"/>
        <w:jc w:val="center"/>
        <w:rPr>
          <w:rFonts w:ascii="Soberana Sans Light" w:hAnsi="Soberana Sans Light"/>
          <w:sz w:val="22"/>
          <w:szCs w:val="22"/>
        </w:rPr>
      </w:pPr>
      <w:r>
        <w:rPr>
          <w:noProof/>
        </w:rPr>
        <w:lastRenderedPageBreak/>
        <w:object w:dxaOrig="1440" w:dyaOrig="1440">
          <v:shape id="_x0000_s1118" type="#_x0000_t75" style="position:absolute;left:0;text-align:left;margin-left:15.45pt;margin-top:3.75pt;width:783.95pt;height:283.15pt;z-index:251692032">
            <v:imagedata r:id="rId26" o:title=""/>
            <w10:wrap type="topAndBottom"/>
          </v:shape>
          <o:OLEObject Type="Embed" ProgID="Excel.Sheet.12" ShapeID="_x0000_s1118" DrawAspect="Content" ObjectID="_1560935013" r:id="rId27"/>
        </w:object>
      </w: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B4616B" w:rsidRDefault="00B4616B" w:rsidP="0056260A">
      <w:pPr>
        <w:pStyle w:val="Texto"/>
        <w:spacing w:after="0" w:line="240" w:lineRule="exact"/>
        <w:ind w:firstLine="0"/>
        <w:jc w:val="center"/>
        <w:rPr>
          <w:rFonts w:ascii="Soberana Sans Light" w:hAnsi="Soberana Sans Light"/>
          <w:sz w:val="22"/>
          <w:szCs w:val="22"/>
        </w:rPr>
      </w:pPr>
      <w:bookmarkStart w:id="3" w:name="_GoBack"/>
      <w:bookmarkEnd w:id="3"/>
    </w:p>
    <w:p w:rsidR="0056260A" w:rsidRDefault="0056260A"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lastRenderedPageBreak/>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010B4F" w:rsidP="0056260A">
      <w:pPr>
        <w:pStyle w:val="Texto"/>
        <w:spacing w:after="0" w:line="240" w:lineRule="exact"/>
        <w:rPr>
          <w:szCs w:val="18"/>
          <w:lang w:val="es-MX"/>
        </w:rPr>
      </w:pPr>
      <w:r>
        <w:rPr>
          <w:noProof/>
          <w:szCs w:val="18"/>
          <w:lang w:val="es-MX" w:eastAsia="es-MX"/>
        </w:rPr>
        <w:object w:dxaOrig="1440" w:dyaOrig="1440">
          <v:shape id="_x0000_s1119" type="#_x0000_t75" style="position:absolute;left:0;text-align:left;margin-left:27.4pt;margin-top:14.05pt;width:718.6pt;height:87.2pt;z-index:251693056">
            <v:imagedata r:id="rId28" o:title=""/>
            <w10:wrap type="topAndBottom"/>
          </v:shape>
          <o:OLEObject Type="Embed" ProgID="Excel.Sheet.12" ShapeID="_x0000_s1119" DrawAspect="Content" ObjectID="_1560935014" r:id="rId29"/>
        </w:object>
      </w: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D64B50" w:rsidRDefault="0056260A" w:rsidP="0056260A">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Pr>
          <w:szCs w:val="18"/>
        </w:rPr>
        <w:t>17</w:t>
      </w:r>
      <w:r w:rsidRPr="00D64B50">
        <w:rPr>
          <w:szCs w:val="18"/>
        </w:rPr>
        <w:t xml:space="preserve"> se firmó por la cantidad de $</w:t>
      </w:r>
      <w:r>
        <w:rPr>
          <w:szCs w:val="18"/>
        </w:rPr>
        <w:t>32,250,274.</w:t>
      </w:r>
      <w:r w:rsidRPr="00D64B50">
        <w:rPr>
          <w:szCs w:val="18"/>
        </w:rPr>
        <w:t xml:space="preserve"> Por su parte, el Gobierno del Estado de Tlaxcala sólo transferirá la cantidad de $19,000,000 aun cuando el citado Convenio establece que debe aportarse la misma cantidad. De ahí que existe un déficit</w:t>
      </w:r>
      <w:r>
        <w:rPr>
          <w:szCs w:val="18"/>
        </w:rPr>
        <w:t xml:space="preserve">, mismo </w:t>
      </w:r>
      <w:r w:rsidRPr="00D64B50">
        <w:rPr>
          <w:szCs w:val="18"/>
        </w:rPr>
        <w:t xml:space="preserve">que </w:t>
      </w:r>
      <w:r>
        <w:rPr>
          <w:szCs w:val="18"/>
        </w:rPr>
        <w:t>se acumula</w:t>
      </w:r>
      <w:r w:rsidRPr="00D64B50">
        <w:rPr>
          <w:szCs w:val="18"/>
        </w:rPr>
        <w:t xml:space="preserve"> a los generados en ejercicios anteriores.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t xml:space="preserve">31 de </w:t>
      </w:r>
      <w:r w:rsidR="00C34956">
        <w:t>junio</w:t>
      </w:r>
      <w:r>
        <w:t xml:space="preserve"> de 2017.</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la Universidad representan el 21%</w:t>
      </w:r>
      <w:r w:rsidRPr="00D64B50">
        <w:t xml:space="preserve"> de los ingresos totales al</w:t>
      </w:r>
      <w:r>
        <w:t xml:space="preserve"> 31 de </w:t>
      </w:r>
      <w:r w:rsidR="00C34956">
        <w:t>junio</w:t>
      </w:r>
      <w:r>
        <w:t xml:space="preserve">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010B4F"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4.4pt;margin-top:13.75pt;width:670.1pt;height:72.6pt;z-index:251689984">
            <v:imagedata r:id="rId30" o:title=""/>
            <w10:wrap type="topAndBottom"/>
          </v:shape>
          <o:OLEObject Type="Embed" ProgID="Excel.Sheet.12" ShapeID="_x0000_s1116" DrawAspect="Content" ObjectID="_1560935015" r:id="rId31"/>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sectPr w:rsidR="0056260A"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4F" w:rsidRDefault="00010B4F" w:rsidP="00EA5418">
      <w:pPr>
        <w:spacing w:after="0" w:line="240" w:lineRule="auto"/>
      </w:pPr>
      <w:r>
        <w:separator/>
      </w:r>
    </w:p>
  </w:endnote>
  <w:endnote w:type="continuationSeparator" w:id="0">
    <w:p w:rsidR="00010B4F" w:rsidRDefault="00010B4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92" w:rsidRPr="0013011C" w:rsidRDefault="008F5692"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616B" w:rsidRPr="00B4616B">
          <w:rPr>
            <w:rFonts w:ascii="Soberana Sans Light" w:hAnsi="Soberana Sans Light"/>
            <w:noProof/>
            <w:lang w:val="es-ES"/>
          </w:rPr>
          <w:t>24</w:t>
        </w:r>
        <w:r w:rsidRPr="0013011C">
          <w:rPr>
            <w:rFonts w:ascii="Soberana Sans Light" w:hAnsi="Soberana Sans Light"/>
          </w:rPr>
          <w:fldChar w:fldCharType="end"/>
        </w:r>
      </w:sdtContent>
    </w:sdt>
  </w:p>
  <w:p w:rsidR="008F5692" w:rsidRDefault="008F56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92" w:rsidRPr="008E3652" w:rsidRDefault="008F5692"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616B" w:rsidRPr="00B4616B">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4F" w:rsidRDefault="00010B4F" w:rsidP="00EA5418">
      <w:pPr>
        <w:spacing w:after="0" w:line="240" w:lineRule="auto"/>
      </w:pPr>
      <w:r>
        <w:separator/>
      </w:r>
    </w:p>
  </w:footnote>
  <w:footnote w:type="continuationSeparator" w:id="0">
    <w:p w:rsidR="00010B4F" w:rsidRDefault="00010B4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92" w:rsidRDefault="008F5692">
    <w:pPr>
      <w:pStyle w:val="Encabezado"/>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692" w:rsidRDefault="008F56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F5692" w:rsidRDefault="008F56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F5692" w:rsidRPr="00275FC6" w:rsidRDefault="008F569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692" w:rsidRDefault="008F56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F5692" w:rsidRDefault="008F56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F5692" w:rsidRPr="00275FC6" w:rsidRDefault="008F569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E35DD" w:rsidRDefault="001E35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E35DD" w:rsidRDefault="001E35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E35DD" w:rsidRPr="00275FC6" w:rsidRDefault="001E35D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E35DD" w:rsidRDefault="001E35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E35DD" w:rsidRDefault="001E35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E35DD" w:rsidRPr="00275FC6" w:rsidRDefault="001E35D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92" w:rsidRPr="0013011C" w:rsidRDefault="008F5692"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10B4F"/>
    <w:rsid w:val="00023CDB"/>
    <w:rsid w:val="00025C3F"/>
    <w:rsid w:val="0003064A"/>
    <w:rsid w:val="00035A7B"/>
    <w:rsid w:val="00035ADE"/>
    <w:rsid w:val="00040466"/>
    <w:rsid w:val="00041D0E"/>
    <w:rsid w:val="00045A10"/>
    <w:rsid w:val="00045A3A"/>
    <w:rsid w:val="00063968"/>
    <w:rsid w:val="0008177F"/>
    <w:rsid w:val="000843C6"/>
    <w:rsid w:val="0008724F"/>
    <w:rsid w:val="00091989"/>
    <w:rsid w:val="0009411B"/>
    <w:rsid w:val="000A2306"/>
    <w:rsid w:val="000A6300"/>
    <w:rsid w:val="000B044F"/>
    <w:rsid w:val="000C4846"/>
    <w:rsid w:val="000D4969"/>
    <w:rsid w:val="000D5D20"/>
    <w:rsid w:val="000D7131"/>
    <w:rsid w:val="000E22CC"/>
    <w:rsid w:val="000E5855"/>
    <w:rsid w:val="000F3B30"/>
    <w:rsid w:val="000F5AF4"/>
    <w:rsid w:val="001029A8"/>
    <w:rsid w:val="0010379A"/>
    <w:rsid w:val="00114138"/>
    <w:rsid w:val="001161AC"/>
    <w:rsid w:val="0013011C"/>
    <w:rsid w:val="0013333C"/>
    <w:rsid w:val="001373F6"/>
    <w:rsid w:val="00141B63"/>
    <w:rsid w:val="00151080"/>
    <w:rsid w:val="00153CC0"/>
    <w:rsid w:val="00155B95"/>
    <w:rsid w:val="00165BB4"/>
    <w:rsid w:val="001675BE"/>
    <w:rsid w:val="001701AE"/>
    <w:rsid w:val="001709CD"/>
    <w:rsid w:val="0017509F"/>
    <w:rsid w:val="00185B23"/>
    <w:rsid w:val="00193A4F"/>
    <w:rsid w:val="00194930"/>
    <w:rsid w:val="001A7CDF"/>
    <w:rsid w:val="001A7D8D"/>
    <w:rsid w:val="001B1B72"/>
    <w:rsid w:val="001B4459"/>
    <w:rsid w:val="001C5E76"/>
    <w:rsid w:val="001C6A9F"/>
    <w:rsid w:val="001C6FD8"/>
    <w:rsid w:val="001E26AC"/>
    <w:rsid w:val="001E2EB7"/>
    <w:rsid w:val="001E35DD"/>
    <w:rsid w:val="001E7072"/>
    <w:rsid w:val="001F29B7"/>
    <w:rsid w:val="0020103A"/>
    <w:rsid w:val="002023C0"/>
    <w:rsid w:val="00204C86"/>
    <w:rsid w:val="00212860"/>
    <w:rsid w:val="002231C1"/>
    <w:rsid w:val="00224722"/>
    <w:rsid w:val="00231168"/>
    <w:rsid w:val="002344C8"/>
    <w:rsid w:val="00251EC4"/>
    <w:rsid w:val="00252B0A"/>
    <w:rsid w:val="00262044"/>
    <w:rsid w:val="00262954"/>
    <w:rsid w:val="00264426"/>
    <w:rsid w:val="00273E25"/>
    <w:rsid w:val="002764C3"/>
    <w:rsid w:val="00282058"/>
    <w:rsid w:val="002831C5"/>
    <w:rsid w:val="00283E18"/>
    <w:rsid w:val="00290C1E"/>
    <w:rsid w:val="00293D86"/>
    <w:rsid w:val="002940DC"/>
    <w:rsid w:val="00295BF3"/>
    <w:rsid w:val="002A1E0A"/>
    <w:rsid w:val="002A5376"/>
    <w:rsid w:val="002A70B3"/>
    <w:rsid w:val="002B0F81"/>
    <w:rsid w:val="002C138C"/>
    <w:rsid w:val="002C5826"/>
    <w:rsid w:val="002D0411"/>
    <w:rsid w:val="002E1E9E"/>
    <w:rsid w:val="002E200F"/>
    <w:rsid w:val="002E54EB"/>
    <w:rsid w:val="002E566E"/>
    <w:rsid w:val="002E6CB7"/>
    <w:rsid w:val="002F4C88"/>
    <w:rsid w:val="00311A22"/>
    <w:rsid w:val="0032146C"/>
    <w:rsid w:val="0033135D"/>
    <w:rsid w:val="00346BB9"/>
    <w:rsid w:val="00365499"/>
    <w:rsid w:val="00372783"/>
    <w:rsid w:val="00372F40"/>
    <w:rsid w:val="003811B0"/>
    <w:rsid w:val="00395880"/>
    <w:rsid w:val="00396C2B"/>
    <w:rsid w:val="003A0303"/>
    <w:rsid w:val="003A4902"/>
    <w:rsid w:val="003A549B"/>
    <w:rsid w:val="003B52B3"/>
    <w:rsid w:val="003C2C00"/>
    <w:rsid w:val="003D5DBF"/>
    <w:rsid w:val="003E4679"/>
    <w:rsid w:val="003E7FD0"/>
    <w:rsid w:val="003F0293"/>
    <w:rsid w:val="003F0536"/>
    <w:rsid w:val="003F0EA4"/>
    <w:rsid w:val="003F42DF"/>
    <w:rsid w:val="003F67E8"/>
    <w:rsid w:val="003F7DAA"/>
    <w:rsid w:val="00402EFA"/>
    <w:rsid w:val="0042267C"/>
    <w:rsid w:val="00425BEE"/>
    <w:rsid w:val="004311BE"/>
    <w:rsid w:val="004318A2"/>
    <w:rsid w:val="004339BA"/>
    <w:rsid w:val="004419FB"/>
    <w:rsid w:val="0044253C"/>
    <w:rsid w:val="00445D54"/>
    <w:rsid w:val="004465DC"/>
    <w:rsid w:val="00461E81"/>
    <w:rsid w:val="004675B3"/>
    <w:rsid w:val="004714CF"/>
    <w:rsid w:val="00472BC6"/>
    <w:rsid w:val="004750B1"/>
    <w:rsid w:val="00481928"/>
    <w:rsid w:val="00484C0D"/>
    <w:rsid w:val="00487AF8"/>
    <w:rsid w:val="0049384B"/>
    <w:rsid w:val="00497D8B"/>
    <w:rsid w:val="004A6ECB"/>
    <w:rsid w:val="004C3133"/>
    <w:rsid w:val="004C704B"/>
    <w:rsid w:val="004D2E6E"/>
    <w:rsid w:val="004D41B8"/>
    <w:rsid w:val="004E6E14"/>
    <w:rsid w:val="004F3059"/>
    <w:rsid w:val="004F3429"/>
    <w:rsid w:val="004F5641"/>
    <w:rsid w:val="00521D5A"/>
    <w:rsid w:val="00522632"/>
    <w:rsid w:val="00522EF3"/>
    <w:rsid w:val="00523EDA"/>
    <w:rsid w:val="00540418"/>
    <w:rsid w:val="00545A0B"/>
    <w:rsid w:val="00557D72"/>
    <w:rsid w:val="0056260A"/>
    <w:rsid w:val="00563CA0"/>
    <w:rsid w:val="005661E8"/>
    <w:rsid w:val="00567EC3"/>
    <w:rsid w:val="0057178F"/>
    <w:rsid w:val="00573D48"/>
    <w:rsid w:val="00573D4E"/>
    <w:rsid w:val="00574266"/>
    <w:rsid w:val="00576362"/>
    <w:rsid w:val="00576E43"/>
    <w:rsid w:val="00581EDF"/>
    <w:rsid w:val="0058350D"/>
    <w:rsid w:val="005836C4"/>
    <w:rsid w:val="00585484"/>
    <w:rsid w:val="005873A2"/>
    <w:rsid w:val="0058780D"/>
    <w:rsid w:val="0059000C"/>
    <w:rsid w:val="00593904"/>
    <w:rsid w:val="00593BE2"/>
    <w:rsid w:val="005A0EE1"/>
    <w:rsid w:val="005B03AA"/>
    <w:rsid w:val="005B0965"/>
    <w:rsid w:val="005B467D"/>
    <w:rsid w:val="005C699C"/>
    <w:rsid w:val="005C77BD"/>
    <w:rsid w:val="005D0457"/>
    <w:rsid w:val="005D192D"/>
    <w:rsid w:val="005D3D25"/>
    <w:rsid w:val="005E4FE5"/>
    <w:rsid w:val="00601AA5"/>
    <w:rsid w:val="006030D9"/>
    <w:rsid w:val="00605F31"/>
    <w:rsid w:val="0060658F"/>
    <w:rsid w:val="00610ABA"/>
    <w:rsid w:val="0061362D"/>
    <w:rsid w:val="00625CC3"/>
    <w:rsid w:val="0062717E"/>
    <w:rsid w:val="0063278E"/>
    <w:rsid w:val="00632DAC"/>
    <w:rsid w:val="00640223"/>
    <w:rsid w:val="00641122"/>
    <w:rsid w:val="0065081E"/>
    <w:rsid w:val="006516D4"/>
    <w:rsid w:val="00652065"/>
    <w:rsid w:val="00662C61"/>
    <w:rsid w:val="006769AF"/>
    <w:rsid w:val="00690D0C"/>
    <w:rsid w:val="00692D5C"/>
    <w:rsid w:val="006935D1"/>
    <w:rsid w:val="0069396D"/>
    <w:rsid w:val="006A0BE7"/>
    <w:rsid w:val="006A231C"/>
    <w:rsid w:val="006A5C10"/>
    <w:rsid w:val="006A5F58"/>
    <w:rsid w:val="006B1FE7"/>
    <w:rsid w:val="006B27DE"/>
    <w:rsid w:val="006B2F84"/>
    <w:rsid w:val="006B5B41"/>
    <w:rsid w:val="006D43D8"/>
    <w:rsid w:val="006D769E"/>
    <w:rsid w:val="006E1241"/>
    <w:rsid w:val="006E34EC"/>
    <w:rsid w:val="006E77DD"/>
    <w:rsid w:val="006F6E79"/>
    <w:rsid w:val="00704C86"/>
    <w:rsid w:val="00711EFD"/>
    <w:rsid w:val="0071605F"/>
    <w:rsid w:val="00720FF5"/>
    <w:rsid w:val="00735E86"/>
    <w:rsid w:val="007422BA"/>
    <w:rsid w:val="0074341A"/>
    <w:rsid w:val="007441DE"/>
    <w:rsid w:val="0074748F"/>
    <w:rsid w:val="00764BDE"/>
    <w:rsid w:val="00766394"/>
    <w:rsid w:val="00766664"/>
    <w:rsid w:val="007772D5"/>
    <w:rsid w:val="00790E09"/>
    <w:rsid w:val="0079582C"/>
    <w:rsid w:val="007978E5"/>
    <w:rsid w:val="007A1DDA"/>
    <w:rsid w:val="007A2864"/>
    <w:rsid w:val="007A612B"/>
    <w:rsid w:val="007D0C1C"/>
    <w:rsid w:val="007D3F21"/>
    <w:rsid w:val="007D6E60"/>
    <w:rsid w:val="007D6E9A"/>
    <w:rsid w:val="007E0A07"/>
    <w:rsid w:val="007E3CBE"/>
    <w:rsid w:val="008068EC"/>
    <w:rsid w:val="00811DAC"/>
    <w:rsid w:val="0081329D"/>
    <w:rsid w:val="0082321E"/>
    <w:rsid w:val="00823840"/>
    <w:rsid w:val="00823EE7"/>
    <w:rsid w:val="00827470"/>
    <w:rsid w:val="008378C8"/>
    <w:rsid w:val="00851503"/>
    <w:rsid w:val="00852026"/>
    <w:rsid w:val="00853544"/>
    <w:rsid w:val="008561F4"/>
    <w:rsid w:val="00863346"/>
    <w:rsid w:val="008633DF"/>
    <w:rsid w:val="008637D6"/>
    <w:rsid w:val="00866741"/>
    <w:rsid w:val="008732F4"/>
    <w:rsid w:val="00887AC5"/>
    <w:rsid w:val="0089054E"/>
    <w:rsid w:val="00891C44"/>
    <w:rsid w:val="00891D11"/>
    <w:rsid w:val="008A0896"/>
    <w:rsid w:val="008A4FC4"/>
    <w:rsid w:val="008A6E4D"/>
    <w:rsid w:val="008A793D"/>
    <w:rsid w:val="008B0017"/>
    <w:rsid w:val="008B3DF8"/>
    <w:rsid w:val="008B6952"/>
    <w:rsid w:val="008B7E99"/>
    <w:rsid w:val="008C0004"/>
    <w:rsid w:val="008C1243"/>
    <w:rsid w:val="008C7793"/>
    <w:rsid w:val="008E1B87"/>
    <w:rsid w:val="008E3652"/>
    <w:rsid w:val="008E51AB"/>
    <w:rsid w:val="008F0B21"/>
    <w:rsid w:val="008F26D0"/>
    <w:rsid w:val="008F31AC"/>
    <w:rsid w:val="008F43BD"/>
    <w:rsid w:val="008F5692"/>
    <w:rsid w:val="008F6D58"/>
    <w:rsid w:val="00911EC8"/>
    <w:rsid w:val="00913AD6"/>
    <w:rsid w:val="00914682"/>
    <w:rsid w:val="0092794A"/>
    <w:rsid w:val="0093036F"/>
    <w:rsid w:val="00933BAE"/>
    <w:rsid w:val="0093492C"/>
    <w:rsid w:val="00936A22"/>
    <w:rsid w:val="00937FCE"/>
    <w:rsid w:val="0094328B"/>
    <w:rsid w:val="00954234"/>
    <w:rsid w:val="00957043"/>
    <w:rsid w:val="00971894"/>
    <w:rsid w:val="00974C3C"/>
    <w:rsid w:val="00985DBC"/>
    <w:rsid w:val="00995684"/>
    <w:rsid w:val="00997263"/>
    <w:rsid w:val="00997FCA"/>
    <w:rsid w:val="009A0655"/>
    <w:rsid w:val="009A07F4"/>
    <w:rsid w:val="009A2761"/>
    <w:rsid w:val="009A7D42"/>
    <w:rsid w:val="009B3074"/>
    <w:rsid w:val="009B5194"/>
    <w:rsid w:val="009C3647"/>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5BA3"/>
    <w:rsid w:val="00A363B6"/>
    <w:rsid w:val="00A4145F"/>
    <w:rsid w:val="00A46B4A"/>
    <w:rsid w:val="00A46BF5"/>
    <w:rsid w:val="00A478D1"/>
    <w:rsid w:val="00A55B5A"/>
    <w:rsid w:val="00A57EC0"/>
    <w:rsid w:val="00A61C37"/>
    <w:rsid w:val="00A62007"/>
    <w:rsid w:val="00A65B66"/>
    <w:rsid w:val="00A673F4"/>
    <w:rsid w:val="00A8251F"/>
    <w:rsid w:val="00A93223"/>
    <w:rsid w:val="00AA238D"/>
    <w:rsid w:val="00AA4725"/>
    <w:rsid w:val="00AA7D12"/>
    <w:rsid w:val="00AB1AC8"/>
    <w:rsid w:val="00AB5128"/>
    <w:rsid w:val="00AC33BF"/>
    <w:rsid w:val="00AC702B"/>
    <w:rsid w:val="00AC75A8"/>
    <w:rsid w:val="00AD2A03"/>
    <w:rsid w:val="00AD5ADD"/>
    <w:rsid w:val="00AE48BB"/>
    <w:rsid w:val="00AE7179"/>
    <w:rsid w:val="00AF1971"/>
    <w:rsid w:val="00AF574D"/>
    <w:rsid w:val="00B0510F"/>
    <w:rsid w:val="00B12089"/>
    <w:rsid w:val="00B146E2"/>
    <w:rsid w:val="00B15B18"/>
    <w:rsid w:val="00B20382"/>
    <w:rsid w:val="00B33304"/>
    <w:rsid w:val="00B37F37"/>
    <w:rsid w:val="00B41A2F"/>
    <w:rsid w:val="00B43477"/>
    <w:rsid w:val="00B43B7C"/>
    <w:rsid w:val="00B4420B"/>
    <w:rsid w:val="00B4616B"/>
    <w:rsid w:val="00B46CED"/>
    <w:rsid w:val="00B62E98"/>
    <w:rsid w:val="00B67532"/>
    <w:rsid w:val="00B70342"/>
    <w:rsid w:val="00B74165"/>
    <w:rsid w:val="00B849EE"/>
    <w:rsid w:val="00B84D02"/>
    <w:rsid w:val="00B94C42"/>
    <w:rsid w:val="00BA08B0"/>
    <w:rsid w:val="00BA2940"/>
    <w:rsid w:val="00BA2EEF"/>
    <w:rsid w:val="00BA4792"/>
    <w:rsid w:val="00BA5CCE"/>
    <w:rsid w:val="00BA6374"/>
    <w:rsid w:val="00BB1C0A"/>
    <w:rsid w:val="00BB5A03"/>
    <w:rsid w:val="00BC72CB"/>
    <w:rsid w:val="00BD4153"/>
    <w:rsid w:val="00BD5081"/>
    <w:rsid w:val="00BE65D2"/>
    <w:rsid w:val="00C00CA7"/>
    <w:rsid w:val="00C1155B"/>
    <w:rsid w:val="00C1292C"/>
    <w:rsid w:val="00C13868"/>
    <w:rsid w:val="00C16E53"/>
    <w:rsid w:val="00C20EFC"/>
    <w:rsid w:val="00C25EE0"/>
    <w:rsid w:val="00C34956"/>
    <w:rsid w:val="00C376EB"/>
    <w:rsid w:val="00C431B4"/>
    <w:rsid w:val="00C4559E"/>
    <w:rsid w:val="00C504FD"/>
    <w:rsid w:val="00C51EC2"/>
    <w:rsid w:val="00C568CC"/>
    <w:rsid w:val="00C63A0B"/>
    <w:rsid w:val="00C67055"/>
    <w:rsid w:val="00C672F9"/>
    <w:rsid w:val="00C76F03"/>
    <w:rsid w:val="00C80375"/>
    <w:rsid w:val="00C80BD4"/>
    <w:rsid w:val="00C86C59"/>
    <w:rsid w:val="00C86E47"/>
    <w:rsid w:val="00C913FB"/>
    <w:rsid w:val="00C91C5A"/>
    <w:rsid w:val="00C92324"/>
    <w:rsid w:val="00CA0603"/>
    <w:rsid w:val="00CA38D0"/>
    <w:rsid w:val="00CA532F"/>
    <w:rsid w:val="00CA760B"/>
    <w:rsid w:val="00CB0008"/>
    <w:rsid w:val="00CB299D"/>
    <w:rsid w:val="00CC6B94"/>
    <w:rsid w:val="00CD6D9A"/>
    <w:rsid w:val="00CE0E01"/>
    <w:rsid w:val="00CE22D2"/>
    <w:rsid w:val="00D00E92"/>
    <w:rsid w:val="00D01C9B"/>
    <w:rsid w:val="00D055EC"/>
    <w:rsid w:val="00D12E66"/>
    <w:rsid w:val="00D270B6"/>
    <w:rsid w:val="00D30CF0"/>
    <w:rsid w:val="00D32A6C"/>
    <w:rsid w:val="00D32CA8"/>
    <w:rsid w:val="00D36ED0"/>
    <w:rsid w:val="00D36F7B"/>
    <w:rsid w:val="00D372BD"/>
    <w:rsid w:val="00D42795"/>
    <w:rsid w:val="00D44728"/>
    <w:rsid w:val="00D449E7"/>
    <w:rsid w:val="00D44EB6"/>
    <w:rsid w:val="00D51936"/>
    <w:rsid w:val="00D51975"/>
    <w:rsid w:val="00D528E1"/>
    <w:rsid w:val="00D551A1"/>
    <w:rsid w:val="00D562FF"/>
    <w:rsid w:val="00D64307"/>
    <w:rsid w:val="00D74BFD"/>
    <w:rsid w:val="00D86156"/>
    <w:rsid w:val="00D91F54"/>
    <w:rsid w:val="00D92E6C"/>
    <w:rsid w:val="00D933F7"/>
    <w:rsid w:val="00DA0F15"/>
    <w:rsid w:val="00DA4F4D"/>
    <w:rsid w:val="00DA508B"/>
    <w:rsid w:val="00DB1CC4"/>
    <w:rsid w:val="00DB4AC6"/>
    <w:rsid w:val="00DB7134"/>
    <w:rsid w:val="00DD487B"/>
    <w:rsid w:val="00DF56C9"/>
    <w:rsid w:val="00E01F17"/>
    <w:rsid w:val="00E1251C"/>
    <w:rsid w:val="00E13164"/>
    <w:rsid w:val="00E13B23"/>
    <w:rsid w:val="00E178BE"/>
    <w:rsid w:val="00E20BAD"/>
    <w:rsid w:val="00E268F3"/>
    <w:rsid w:val="00E30318"/>
    <w:rsid w:val="00E32708"/>
    <w:rsid w:val="00E33833"/>
    <w:rsid w:val="00E36B4B"/>
    <w:rsid w:val="00E40B17"/>
    <w:rsid w:val="00E50531"/>
    <w:rsid w:val="00E565BD"/>
    <w:rsid w:val="00E63B47"/>
    <w:rsid w:val="00E66FDB"/>
    <w:rsid w:val="00E73C7A"/>
    <w:rsid w:val="00E80608"/>
    <w:rsid w:val="00E8671F"/>
    <w:rsid w:val="00E86C66"/>
    <w:rsid w:val="00E93678"/>
    <w:rsid w:val="00E94B92"/>
    <w:rsid w:val="00EA12CF"/>
    <w:rsid w:val="00EA28C8"/>
    <w:rsid w:val="00EA5119"/>
    <w:rsid w:val="00EA5418"/>
    <w:rsid w:val="00EB0F27"/>
    <w:rsid w:val="00EB232A"/>
    <w:rsid w:val="00EC6DA4"/>
    <w:rsid w:val="00ED00FA"/>
    <w:rsid w:val="00EE46FB"/>
    <w:rsid w:val="00EF1D06"/>
    <w:rsid w:val="00EF7D46"/>
    <w:rsid w:val="00F119AA"/>
    <w:rsid w:val="00F12A45"/>
    <w:rsid w:val="00F14899"/>
    <w:rsid w:val="00F17C0D"/>
    <w:rsid w:val="00F25F34"/>
    <w:rsid w:val="00F2686C"/>
    <w:rsid w:val="00F276C5"/>
    <w:rsid w:val="00F30BCB"/>
    <w:rsid w:val="00F45080"/>
    <w:rsid w:val="00F45279"/>
    <w:rsid w:val="00F45ADD"/>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C3583"/>
    <w:rsid w:val="00FC490B"/>
    <w:rsid w:val="00FC725C"/>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568C"/>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BCA9-2225-4D24-BF47-2AFBFD3A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25</Pages>
  <Words>3788</Words>
  <Characters>21595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39</cp:revision>
  <cp:lastPrinted>2017-07-07T17:17:00Z</cp:lastPrinted>
  <dcterms:created xsi:type="dcterms:W3CDTF">2017-04-06T16:22:00Z</dcterms:created>
  <dcterms:modified xsi:type="dcterms:W3CDTF">2017-07-07T17:17:00Z</dcterms:modified>
</cp:coreProperties>
</file>